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63" w:rsidRDefault="00FC1A63" w:rsidP="00FC1A6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r>
        <w:rPr>
          <w:rStyle w:val="c17"/>
          <w:rFonts w:ascii="Calibri" w:hAnsi="Calibri" w:cs="Calibri"/>
          <w:color w:val="000000"/>
          <w:sz w:val="56"/>
          <w:szCs w:val="56"/>
        </w:rPr>
        <w:t>Русские народные хороводные игры и танцы.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t>В современном мире наблюдается повышенный интерес к национальной культуре и искусству. Формирование духовно-нравственных ценностей у подрастающего поколения происходит через непрерывное изучение фольклора, народных ремёсел и традиций.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Хороводные игры не случайно стали популярным методом работы с дошкольниками. Хоровод — это один из древнейших видов танца. Он сопровождал славян в различных жизненных ситуациях: во время обрядов, полевых работ, свадеб и других торжеств. Без него не обходился ни один праздник. Несмотря на свою кажущуюся простоту, хороводы имеют огромное значение.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 Цель: 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Стимулировать речевую и двигательную активность, создавать психологически комфортную атмосферу, развивать навыки общения и коммуникабельность.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Задачи: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Приобщить ребёнка к русскому народному творчеству, познакомить с его истоками через песни, танцы, хороводы и народные игры.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Познакомить с характерными чертами русского народного творчества и культуры, а также с семейными традициями.</w:t>
      </w:r>
    </w:p>
    <w:p w:rsidR="00FC1A63" w:rsidRDefault="00FC1A63" w:rsidP="00AA49C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Воспитывать интерес к русскому фольклору, обычаям и обрядам русского народа.</w:t>
      </w:r>
    </w:p>
    <w:p w:rsidR="00FC1A63" w:rsidRDefault="00FC1A63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9"/>
          <w:szCs w:val="29"/>
        </w:rPr>
        <w:t>1. «Заинька–</w:t>
      </w:r>
      <w:proofErr w:type="spellStart"/>
      <w:r>
        <w:rPr>
          <w:rStyle w:val="c6"/>
          <w:b/>
          <w:bCs/>
          <w:color w:val="000000"/>
          <w:sz w:val="29"/>
          <w:szCs w:val="29"/>
        </w:rPr>
        <w:t>горностаинька</w:t>
      </w:r>
      <w:proofErr w:type="spellEnd"/>
      <w:r>
        <w:rPr>
          <w:rStyle w:val="c6"/>
          <w:b/>
          <w:bCs/>
          <w:color w:val="000000"/>
          <w:sz w:val="29"/>
          <w:szCs w:val="29"/>
        </w:rPr>
        <w:t>»</w:t>
      </w:r>
    </w:p>
    <w:p w:rsidR="00FC1A63" w:rsidRPr="00FC1A63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Дети стоят в кругу, взявшись за руки. По считалке выбирается «Заинька»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 xml:space="preserve">Дети идут по кругу </w:t>
      </w:r>
      <w:proofErr w:type="spellStart"/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пропевая</w:t>
      </w:r>
      <w:proofErr w:type="spellEnd"/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 xml:space="preserve"> слова:</w:t>
      </w:r>
    </w:p>
    <w:p w:rsidR="00FC1A63" w:rsidRPr="00FC1A63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Заинька-</w:t>
      </w:r>
      <w:proofErr w:type="spellStart"/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горностаинька</w:t>
      </w:r>
      <w:proofErr w:type="spellEnd"/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Некуда заиньки выскочить</w:t>
      </w:r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Кругом заборы высокие</w:t>
      </w:r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А у заиньки ножки коротенькие</w:t>
      </w:r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Ну-ка зайка скоком-скоком,</w:t>
      </w:r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Повернись-ка боком-боком,</w:t>
      </w:r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Ну-ка зайка повернись</w:t>
      </w:r>
      <w:r w:rsidRPr="00FC1A63">
        <w:rPr>
          <w:rFonts w:ascii="Helvetica Neue" w:hAnsi="Helvetica Neue" w:cs="Calibri"/>
          <w:i/>
          <w:iCs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Кому хочешь, поклонись.</w:t>
      </w:r>
    </w:p>
    <w:p w:rsidR="00FC1A63" w:rsidRPr="00FC1A63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С окончание пения зайка выбирает нового водящего.</w:t>
      </w:r>
    </w:p>
    <w:p w:rsidR="00FC1A63" w:rsidRDefault="00FC1A63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9"/>
          <w:szCs w:val="29"/>
        </w:rPr>
        <w:t>2. «Барашек»</w:t>
      </w:r>
    </w:p>
    <w:p w:rsidR="00FC1A63" w:rsidRPr="00FC1A63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Дети идут по кругу и поют. В центре водящий «Барашек»</w:t>
      </w:r>
    </w:p>
    <w:p w:rsidR="00FC1A63" w:rsidRPr="00FC1A63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Ты барашек серенький,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Ты барашек беленький,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Мы тебя кормили,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Мы тебя поили,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Ты нас не бодай,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lastRenderedPageBreak/>
        <w:t>С нами поиграй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Скорее догоняй.</w:t>
      </w:r>
    </w:p>
    <w:p w:rsidR="00FC1A63" w:rsidRPr="00FC1A63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С окончанием пения, дети разбегаются. Барашек ловит. Кого поймал, тот выполняет роль барашка.</w:t>
      </w:r>
    </w:p>
    <w:p w:rsidR="00FC1A63" w:rsidRDefault="00FC1A63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9"/>
          <w:szCs w:val="29"/>
        </w:rPr>
        <w:t>3. «Игра с колокольчиком»</w:t>
      </w:r>
    </w:p>
    <w:p w:rsidR="00FC1A63" w:rsidRPr="00FC1A63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 xml:space="preserve">Звучит музыка. Дети стоят в кругу, взявшись за руки. В центре круга ребенок с колокольчиком. С началом пения идут </w:t>
      </w:r>
      <w:proofErr w:type="spellStart"/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противоходом</w:t>
      </w:r>
      <w:proofErr w:type="spellEnd"/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.</w:t>
      </w:r>
    </w:p>
    <w:p w:rsidR="00FC1A63" w:rsidRPr="00FC1A63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Ребенок с колокольчиком поет: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 колокольчиком хожу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На ребяток я гляжу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Колокольчик золотой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Кто плясать пойдет со мной?</w:t>
      </w:r>
    </w:p>
    <w:p w:rsidR="00FC1A63" w:rsidRPr="00FC1A63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В конце песни ребенок с колокольчиком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выбирает того, с кем будет танцевать.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Двое детей пляшут под любую плясовую музыку.</w:t>
      </w:r>
      <w:r w:rsidRPr="00FC1A63">
        <w:rPr>
          <w:rFonts w:ascii="Helvetica Neue" w:hAnsi="Helvetica Neue" w:cs="Calibri"/>
          <w:color w:val="222222"/>
          <w:sz w:val="28"/>
          <w:szCs w:val="28"/>
        </w:rPr>
        <w:br/>
      </w:r>
      <w:r w:rsidRPr="00FC1A63">
        <w:rPr>
          <w:rStyle w:val="c1"/>
          <w:rFonts w:ascii="Helvetica Neue" w:hAnsi="Helvetica Neue" w:cs="Calibri"/>
          <w:color w:val="222222"/>
          <w:sz w:val="28"/>
          <w:szCs w:val="28"/>
        </w:rPr>
        <w:t>Выбранный ребенок становится ведущим</w:t>
      </w:r>
      <w:r w:rsidR="00400C6A">
        <w:rPr>
          <w:rStyle w:val="c1"/>
          <w:rFonts w:ascii="Helvetica Neue" w:hAnsi="Helvetica Neue" w:cs="Calibri"/>
          <w:color w:val="222222"/>
          <w:sz w:val="28"/>
          <w:szCs w:val="28"/>
        </w:rPr>
        <w:t>.</w:t>
      </w:r>
    </w:p>
    <w:p w:rsidR="00FC1A63" w:rsidRDefault="00400C6A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9"/>
          <w:szCs w:val="29"/>
        </w:rPr>
        <w:t>4</w:t>
      </w:r>
      <w:r w:rsidR="00FC1A63">
        <w:rPr>
          <w:rStyle w:val="c6"/>
          <w:b/>
          <w:bCs/>
          <w:color w:val="000000"/>
          <w:sz w:val="29"/>
          <w:szCs w:val="29"/>
        </w:rPr>
        <w:t>. «Горелки»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Дети, взявшись за руки, идут по кругу. В центре круга стоит водящий. На голове может быть маска зайца. Как только ребята окончат приговорку, все стоящие в кругу разбегаются. С окончанием музыки все игроки должны найти себе пару.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Тот кто не нашел себе пару становится водящим.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Косой, косой,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Не ходи босой,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А ходи обутый,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Лапочки закутай,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Если будешь ты обут,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Волки зайца не найдут,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Не найдёт тебя медведь.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Выходи, тебе гореть!</w:t>
      </w:r>
    </w:p>
    <w:p w:rsidR="00FC1A63" w:rsidRPr="00400C6A" w:rsidRDefault="00400C6A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6"/>
          <w:b/>
          <w:bCs/>
          <w:color w:val="000000"/>
          <w:sz w:val="28"/>
          <w:szCs w:val="28"/>
        </w:rPr>
        <w:t>5</w:t>
      </w:r>
      <w:r w:rsidR="00FC1A63" w:rsidRPr="00400C6A">
        <w:rPr>
          <w:rStyle w:val="c6"/>
          <w:b/>
          <w:bCs/>
          <w:color w:val="000000"/>
          <w:sz w:val="28"/>
          <w:szCs w:val="28"/>
        </w:rPr>
        <w:t>. «Заря-заряница»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Дети встают в круг, руки держат за спиной, а один из играющих — заря — ходит сзади с лентой и говорит: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Заря-заряница,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Красная девица,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По полю ходила,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Ключи обронила,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Ключи золотые,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Ленты голубые,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Кольца обвитые —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 водой пошла!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Игра повторяется.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lastRenderedPageBreak/>
        <w:t>Бегущие не должны пересекать круг. Играющие не поворачиваются, пока водящий выбирает, кому положить на плечо ленту</w:t>
      </w:r>
    </w:p>
    <w:p w:rsidR="00FC1A63" w:rsidRDefault="00400C6A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9"/>
          <w:szCs w:val="29"/>
        </w:rPr>
        <w:t>6</w:t>
      </w:r>
      <w:r w:rsidR="00FC1A63">
        <w:rPr>
          <w:rStyle w:val="c6"/>
          <w:b/>
          <w:bCs/>
          <w:color w:val="000000"/>
          <w:sz w:val="29"/>
          <w:szCs w:val="29"/>
        </w:rPr>
        <w:t>. «Карусель»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Играющие становятся в круг. На земле лежит верёвка, образующая кольцо (концы верёвки связаны). Ребята поднимают её с земли и, держась за неё правой (или левой) рукой, ходят по кругу со словами: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Еле-еле, еле-еле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Завертелись карусели, а потом кругом,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А потом кругом-кругом,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Всё бегом-бегом-бегом.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Дети двигаются сначала медленно, а после слов «бегом» бегут. По команде ведущего «Поворот!» они быстро берут верёвку другой рукой и бегут в противоположную сторону.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Тише, тише, не спешите!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Карусель остановите.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Раз и два, раз и два,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Вот и кончилась игра!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Движение карусели постепенно замедляется и с последними словами прекращается. Играющие кладут верёвку на землю и разбегаются по площадке.</w:t>
      </w:r>
    </w:p>
    <w:p w:rsidR="00FC1A63" w:rsidRDefault="00400C6A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9"/>
          <w:szCs w:val="29"/>
        </w:rPr>
        <w:t>7</w:t>
      </w:r>
      <w:r w:rsidR="00FC1A63">
        <w:rPr>
          <w:rStyle w:val="c6"/>
          <w:b/>
          <w:bCs/>
          <w:color w:val="000000"/>
          <w:sz w:val="29"/>
          <w:szCs w:val="29"/>
        </w:rPr>
        <w:t>. «</w:t>
      </w:r>
      <w:proofErr w:type="spellStart"/>
      <w:r w:rsidR="00FC1A63">
        <w:rPr>
          <w:rStyle w:val="c6"/>
          <w:b/>
          <w:bCs/>
          <w:color w:val="000000"/>
          <w:sz w:val="29"/>
          <w:szCs w:val="29"/>
        </w:rPr>
        <w:t>Капустка</w:t>
      </w:r>
      <w:proofErr w:type="spellEnd"/>
      <w:r w:rsidR="00FC1A63">
        <w:rPr>
          <w:rStyle w:val="c6"/>
          <w:b/>
          <w:bCs/>
          <w:color w:val="000000"/>
          <w:sz w:val="29"/>
          <w:szCs w:val="29"/>
        </w:rPr>
        <w:t>»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Дети, берутся за руки, образуя собой длинную вереницу.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Идут неспешно и плавно, неторопливо при этом поют: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Вейся </w:t>
      </w:r>
      <w:proofErr w:type="spellStart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вейся</w:t>
      </w:r>
      <w:proofErr w:type="spellEnd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 </w:t>
      </w:r>
      <w:proofErr w:type="spellStart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капустка</w:t>
      </w:r>
      <w:proofErr w:type="spellEnd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 моя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Вейся </w:t>
      </w:r>
      <w:proofErr w:type="spellStart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вейся</w:t>
      </w:r>
      <w:proofErr w:type="spellEnd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 белая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Как мне </w:t>
      </w:r>
      <w:proofErr w:type="spellStart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капустке</w:t>
      </w:r>
      <w:proofErr w:type="spellEnd"/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 xml:space="preserve"> виться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Как мне зимой не валиться!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Ведущий вереницы проводит хоровод через своеобразные «ворота» — поднятые кверху сомкнутые руки, которые держат последние участники в веренице.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 xml:space="preserve">Когда все играющие проходят через «ворота», то самый последний поворачивается и «завивает </w:t>
      </w:r>
      <w:proofErr w:type="spellStart"/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капустку</w:t>
      </w:r>
      <w:proofErr w:type="spellEnd"/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», т. е. перебрасывает через плечо руку, которой держится за товарища.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Затем хоровод проходит через вторые ворота, третьи и так далее до тех пор, пока не «завьются» все играющие.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После этого действия последний стоящий участник в веренице остается стоять на месте, а весь хоровод «завивается» вокруг него, постепенно огибая и охватывая в кольцо все плотнее и плотнее, пока не получится своеобразный «вилок капусты».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 xml:space="preserve">Затем </w:t>
      </w:r>
      <w:proofErr w:type="spellStart"/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капустка</w:t>
      </w:r>
      <w:proofErr w:type="spellEnd"/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 xml:space="preserve"> уже начинает «развиваться», пока не придет опять в своё первоначальное исходное положение.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Игра все время сопровождается пением.</w:t>
      </w:r>
    </w:p>
    <w:p w:rsidR="00FC1A63" w:rsidRPr="00400C6A" w:rsidRDefault="00400C6A" w:rsidP="00FC1A6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6"/>
          <w:b/>
          <w:bCs/>
          <w:color w:val="000000"/>
          <w:sz w:val="28"/>
          <w:szCs w:val="28"/>
        </w:rPr>
        <w:t>8</w:t>
      </w:r>
      <w:r w:rsidR="00FC1A63" w:rsidRPr="00400C6A">
        <w:rPr>
          <w:rStyle w:val="c6"/>
          <w:b/>
          <w:bCs/>
          <w:color w:val="000000"/>
          <w:sz w:val="28"/>
          <w:szCs w:val="28"/>
        </w:rPr>
        <w:t>. «Заинька»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lastRenderedPageBreak/>
        <w:t>«Заинька» показывает, как он моет ручки. Те же движения повторяют все играющие: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Играющие становятся в круг, взявшись за руки, поют: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выйди в круг,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выйди в круг,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Скорей, скорей, выйди в круг,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Скорей, скорей, выйди в круг!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Один из играющих, предварительно выбранный «заинькой», выходит на середину круга. Играющие продолжают петь: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ты пройдись,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ты пройдись,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Туда-сюда ты пройдись,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Туда-сюда ты пройдись!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«Заинька» прохаживается то в одну, То в другую сторону, а играющие хлопают в ладоши: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умой ручки,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умой ручки,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Леву, праву, умой ручки,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Леву, праву, умой ручки!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умой личико,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умой личико.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Сверху донизу умой личико,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Сверху донизу умой личико!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«Заинька» показывает, как он умывается, остальные играющие повторяют его жесты.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пригладь шерстку,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пригладь шерстку.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Сзади, спереди пригладь шерстку,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Сзади, спереди пригладь шерстку!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«Заинька» проводит руками по одежде, одергивает ее, чистит. Все играющие повторяют: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причешись,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причешись.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Да получше причешись,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Да получше причешись!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«Заинька» показывает, как он причесывается. Играющие повторяют:</w:t>
      </w:r>
    </w:p>
    <w:p w:rsidR="00FC1A63" w:rsidRPr="00400C6A" w:rsidRDefault="00FC1A63" w:rsidP="00FC1A6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Заинька, под бочка,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Серенький, под бочка.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Пляшет, пляшет казачка,</w:t>
      </w:r>
      <w:r w:rsidRPr="00400C6A">
        <w:rPr>
          <w:rFonts w:ascii="Helvetica Neue" w:hAnsi="Helvetica Neue" w:cs="Calibri"/>
          <w:color w:val="222222"/>
          <w:sz w:val="28"/>
          <w:szCs w:val="28"/>
        </w:rPr>
        <w:br/>
      </w:r>
      <w:r w:rsidRPr="00400C6A">
        <w:rPr>
          <w:rStyle w:val="c0"/>
          <w:rFonts w:ascii="Helvetica Neue" w:hAnsi="Helvetica Neue" w:cs="Calibri"/>
          <w:i/>
          <w:iCs/>
          <w:color w:val="222222"/>
          <w:sz w:val="28"/>
          <w:szCs w:val="28"/>
        </w:rPr>
        <w:t>Пляшет, пляшет казачка!</w:t>
      </w:r>
    </w:p>
    <w:p w:rsidR="00FC1A63" w:rsidRPr="00400C6A" w:rsidRDefault="00FC1A63" w:rsidP="00FC1A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C6A">
        <w:rPr>
          <w:rStyle w:val="c1"/>
          <w:rFonts w:ascii="Helvetica Neue" w:hAnsi="Helvetica Neue" w:cs="Calibri"/>
          <w:color w:val="222222"/>
          <w:sz w:val="28"/>
          <w:szCs w:val="28"/>
        </w:rPr>
        <w:t>«Заинька» танцует, остальные играющие тоже танцуют. После слов «пляшет, пляшет казачка» все разбегаются, «заинька» их ловит. Пойманный становится «заинькой».</w:t>
      </w:r>
    </w:p>
    <w:sectPr w:rsidR="00FC1A63" w:rsidRPr="0040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B3"/>
    <w:rsid w:val="000B45B3"/>
    <w:rsid w:val="00400C6A"/>
    <w:rsid w:val="00AA49CE"/>
    <w:rsid w:val="00F908D6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833"/>
  <w15:docId w15:val="{1D155F02-B485-4835-A5E7-877818B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1A63"/>
  </w:style>
  <w:style w:type="paragraph" w:customStyle="1" w:styleId="c16">
    <w:name w:val="c16"/>
    <w:basedOn w:val="a"/>
    <w:rsid w:val="00F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1A63"/>
  </w:style>
  <w:style w:type="character" w:customStyle="1" w:styleId="c3">
    <w:name w:val="c3"/>
    <w:basedOn w:val="a0"/>
    <w:rsid w:val="00FC1A63"/>
  </w:style>
  <w:style w:type="character" w:customStyle="1" w:styleId="c22">
    <w:name w:val="c22"/>
    <w:basedOn w:val="a0"/>
    <w:rsid w:val="00FC1A63"/>
  </w:style>
  <w:style w:type="paragraph" w:customStyle="1" w:styleId="c2">
    <w:name w:val="c2"/>
    <w:basedOn w:val="a"/>
    <w:rsid w:val="00F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C1A63"/>
  </w:style>
  <w:style w:type="character" w:customStyle="1" w:styleId="c13">
    <w:name w:val="c13"/>
    <w:basedOn w:val="a0"/>
    <w:rsid w:val="00FC1A63"/>
  </w:style>
  <w:style w:type="paragraph" w:customStyle="1" w:styleId="c12">
    <w:name w:val="c12"/>
    <w:basedOn w:val="a"/>
    <w:rsid w:val="00F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1A63"/>
  </w:style>
  <w:style w:type="paragraph" w:customStyle="1" w:styleId="c4">
    <w:name w:val="c4"/>
    <w:basedOn w:val="a"/>
    <w:rsid w:val="00F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1A63"/>
  </w:style>
  <w:style w:type="character" w:customStyle="1" w:styleId="c0">
    <w:name w:val="c0"/>
    <w:basedOn w:val="a0"/>
    <w:rsid w:val="00FC1A63"/>
  </w:style>
  <w:style w:type="character" w:customStyle="1" w:styleId="c14">
    <w:name w:val="c14"/>
    <w:basedOn w:val="a0"/>
    <w:rsid w:val="00FC1A63"/>
  </w:style>
  <w:style w:type="paragraph" w:customStyle="1" w:styleId="c25">
    <w:name w:val="c25"/>
    <w:basedOn w:val="a"/>
    <w:rsid w:val="00F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Шильникова</dc:creator>
  <cp:keywords/>
  <dc:description/>
  <cp:lastModifiedBy>DeepCool</cp:lastModifiedBy>
  <cp:revision>3</cp:revision>
  <dcterms:created xsi:type="dcterms:W3CDTF">2025-02-23T08:34:00Z</dcterms:created>
  <dcterms:modified xsi:type="dcterms:W3CDTF">2025-03-03T03:43:00Z</dcterms:modified>
</cp:coreProperties>
</file>