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7A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209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5A776E" wp14:editId="30A498AB">
            <wp:simplePos x="0" y="0"/>
            <wp:positionH relativeFrom="column">
              <wp:posOffset>-817806</wp:posOffset>
            </wp:positionH>
            <wp:positionV relativeFrom="paragraph">
              <wp:posOffset>-267915</wp:posOffset>
            </wp:positionV>
            <wp:extent cx="7028063" cy="2773345"/>
            <wp:effectExtent l="0" t="0" r="1905" b="8255"/>
            <wp:wrapNone/>
            <wp:docPr id="4" name="Рисунок 4" descr="C:\Users\Татьяна\Desktop\тит. программ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ит. программы развит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29"/>
                    <a:stretch/>
                  </pic:blipFill>
                  <pic:spPr bwMode="auto">
                    <a:xfrm>
                      <a:off x="0" y="0"/>
                      <a:ext cx="7033717" cy="27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E0" w:rsidRDefault="00A70FE0" w:rsidP="00C66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7A787D" w:rsidRDefault="00C66D7A" w:rsidP="00C66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7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7A787D">
        <w:rPr>
          <w:b/>
          <w:bCs/>
        </w:rPr>
        <w:t xml:space="preserve"> </w:t>
      </w:r>
      <w:r w:rsidRPr="007A787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C66D7A" w:rsidRPr="007A787D" w:rsidRDefault="00C66D7A" w:rsidP="00C66D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</w:t>
      </w:r>
      <w:r w:rsidRPr="007A787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C66D7A" w:rsidRPr="007A787D" w:rsidRDefault="00C66D7A" w:rsidP="00C66D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«Аленький цветочек»</w:t>
      </w:r>
    </w:p>
    <w:p w:rsidR="00C66D7A" w:rsidRPr="007A787D" w:rsidRDefault="00C66D7A" w:rsidP="00C66D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2018</w:t>
      </w:r>
      <w:r w:rsidRPr="007A787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66D7A" w:rsidRPr="007A787D" w:rsidRDefault="00C66D7A" w:rsidP="00C66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Pr="007A787D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Pr="007A787D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Pr="007A787D" w:rsidRDefault="00C66D7A" w:rsidP="00C66D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7A787D">
        <w:rPr>
          <w:rFonts w:ascii="Times New Roman" w:hAnsi="Times New Roman" w:cs="Times New Roman"/>
          <w:sz w:val="28"/>
          <w:szCs w:val="28"/>
        </w:rPr>
        <w:t xml:space="preserve">Адрес: г. </w:t>
      </w:r>
      <w:r>
        <w:rPr>
          <w:rFonts w:ascii="Times New Roman" w:hAnsi="Times New Roman" w:cs="Times New Roman"/>
          <w:sz w:val="28"/>
          <w:szCs w:val="28"/>
        </w:rPr>
        <w:t>Кодинск</w:t>
      </w:r>
      <w:r w:rsidRPr="007A78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Гидростроителей, 1</w:t>
      </w:r>
    </w:p>
    <w:p w:rsidR="00C66D7A" w:rsidRPr="007A787D" w:rsidRDefault="00C66D7A" w:rsidP="00C66D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7A787D">
        <w:rPr>
          <w:rFonts w:ascii="Times New Roman" w:hAnsi="Times New Roman" w:cs="Times New Roman"/>
          <w:sz w:val="28"/>
          <w:szCs w:val="28"/>
        </w:rPr>
        <w:t>Тел. 8(</w:t>
      </w:r>
      <w:r>
        <w:rPr>
          <w:rFonts w:ascii="Times New Roman" w:hAnsi="Times New Roman" w:cs="Times New Roman"/>
          <w:sz w:val="28"/>
          <w:szCs w:val="28"/>
        </w:rPr>
        <w:t>39143</w:t>
      </w:r>
      <w:r w:rsidRPr="007A78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2-20-11; 8(39143</w:t>
      </w:r>
      <w:r w:rsidRPr="007A78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2-20-10</w:t>
      </w:r>
    </w:p>
    <w:p w:rsidR="00C66D7A" w:rsidRDefault="00C66D7A" w:rsidP="00C66D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A3E0C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 w:rsidRPr="00FA3E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3E0C">
        <w:rPr>
          <w:rFonts w:ascii="Times New Roman" w:hAnsi="Times New Roman" w:cs="Times New Roman"/>
          <w:sz w:val="28"/>
          <w:szCs w:val="28"/>
        </w:rPr>
        <w:t xml:space="preserve"> № 0001428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3E0C">
        <w:rPr>
          <w:rFonts w:ascii="Times New Roman" w:hAnsi="Times New Roman" w:cs="Times New Roman"/>
          <w:sz w:val="28"/>
          <w:szCs w:val="28"/>
        </w:rPr>
        <w:t>егистрац</w:t>
      </w:r>
      <w:r>
        <w:rPr>
          <w:rFonts w:ascii="Times New Roman" w:hAnsi="Times New Roman" w:cs="Times New Roman"/>
          <w:sz w:val="28"/>
          <w:szCs w:val="28"/>
        </w:rPr>
        <w:t>ионный № 5729- л от 12.07.2011г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7A787D">
        <w:rPr>
          <w:rFonts w:ascii="Times New Roman" w:hAnsi="Times New Roman" w:cs="Times New Roman"/>
          <w:sz w:val="28"/>
          <w:szCs w:val="28"/>
        </w:rPr>
        <w:t>г.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Pr="00977AF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F5378">
        <w:rPr>
          <w:rFonts w:ascii="Times New Roman" w:hAnsi="Times New Roman" w:cs="Times New Roman"/>
          <w:b/>
          <w:bCs/>
          <w:kern w:val="32"/>
          <w:sz w:val="28"/>
          <w:szCs w:val="28"/>
        </w:rPr>
        <w:t>Содержание</w:t>
      </w:r>
    </w:p>
    <w:tbl>
      <w:tblPr>
        <w:tblW w:w="9781" w:type="dxa"/>
        <w:tblInd w:w="-106" w:type="dxa"/>
        <w:tblLook w:val="01E0" w:firstRow="1" w:lastRow="1" w:firstColumn="1" w:lastColumn="1" w:noHBand="0" w:noVBand="0"/>
      </w:tblPr>
      <w:tblGrid>
        <w:gridCol w:w="993"/>
        <w:gridCol w:w="191"/>
        <w:gridCol w:w="8030"/>
        <w:gridCol w:w="567"/>
      </w:tblGrid>
      <w:tr w:rsidR="00C66D7A" w:rsidRPr="00702362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Введение</w:t>
            </w:r>
          </w:p>
        </w:tc>
        <w:tc>
          <w:tcPr>
            <w:tcW w:w="567" w:type="dxa"/>
            <w:vAlign w:val="bottom"/>
          </w:tcPr>
          <w:p w:rsidR="00C66D7A" w:rsidRPr="006878F5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C66D7A" w:rsidRPr="006878F5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Паспорт программы развития МКДОУ «Аленький цветочек»</w:t>
            </w:r>
          </w:p>
        </w:tc>
        <w:tc>
          <w:tcPr>
            <w:tcW w:w="567" w:type="dxa"/>
            <w:vAlign w:val="bottom"/>
          </w:tcPr>
          <w:p w:rsidR="00C66D7A" w:rsidRPr="006878F5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3.Анализ потенциала развития МКДОУ «Аленький цветочек»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6878F5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Условия развития МКДОУ «Аленький цветочек»</w:t>
            </w:r>
          </w:p>
        </w:tc>
        <w:tc>
          <w:tcPr>
            <w:tcW w:w="567" w:type="dxa"/>
            <w:vAlign w:val="bottom"/>
          </w:tcPr>
          <w:p w:rsidR="00C66D7A" w:rsidRPr="006878F5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Здоровье и безопасность воспитанников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 и их методическое обеспечение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Анализ образовательного процесса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Характеристика проблем развития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Концепция развития ДОУ 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EB68AF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Основные концептуальные идеи развития ДОУ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7A" w:rsidRPr="00EB68AF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EB68AF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Основные принципы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6D7A" w:rsidRPr="00EB68AF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EB68AF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Стратегия развития ДОУ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66D7A" w:rsidRPr="000C79AE" w:rsidTr="0076449A">
        <w:tc>
          <w:tcPr>
            <w:tcW w:w="9781" w:type="dxa"/>
            <w:gridSpan w:val="4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Этапы реализации программы развития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 Мероприятия и механизмы реализации программы развития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66D7A" w:rsidRPr="000C79AE" w:rsidTr="0076449A">
        <w:tc>
          <w:tcPr>
            <w:tcW w:w="9214" w:type="dxa"/>
            <w:gridSpan w:val="3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 Критерии результативности</w:t>
            </w: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78F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66D7A" w:rsidRPr="000C79AE" w:rsidTr="0076449A">
        <w:tc>
          <w:tcPr>
            <w:tcW w:w="1184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30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66D7A" w:rsidRPr="003A1E71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66D7A" w:rsidRPr="001F5378" w:rsidTr="0076449A">
        <w:tc>
          <w:tcPr>
            <w:tcW w:w="9214" w:type="dxa"/>
            <w:gridSpan w:val="3"/>
          </w:tcPr>
          <w:p w:rsidR="00C66D7A" w:rsidRPr="001F5378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  <w:vAlign w:val="bottom"/>
          </w:tcPr>
          <w:p w:rsidR="00C66D7A" w:rsidRPr="001F5378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Достижения ДОУ, педагогов и детей</w:t>
            </w: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gridSpan w:val="2"/>
          </w:tcPr>
          <w:p w:rsidR="00C66D7A" w:rsidRPr="00304EC6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Кружки по интересам на бесплатной основе</w:t>
            </w:r>
          </w:p>
        </w:tc>
        <w:tc>
          <w:tcPr>
            <w:tcW w:w="567" w:type="dxa"/>
            <w:vAlign w:val="bottom"/>
          </w:tcPr>
          <w:p w:rsidR="00C66D7A" w:rsidRPr="00304EC6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  <w:gridSpan w:val="2"/>
          </w:tcPr>
          <w:p w:rsidR="00C66D7A" w:rsidRPr="00304EC6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Карта проектных рисков</w:t>
            </w: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304EC6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1" w:type="dxa"/>
            <w:gridSpan w:val="2"/>
          </w:tcPr>
          <w:p w:rsidR="00C66D7A" w:rsidRPr="00304EC6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программы развития ДОУ на 2016-18</w:t>
            </w: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567" w:type="dxa"/>
            <w:vAlign w:val="bottom"/>
          </w:tcPr>
          <w:p w:rsidR="00C66D7A" w:rsidRPr="00304EC6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EC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1" w:type="dxa"/>
            <w:gridSpan w:val="2"/>
          </w:tcPr>
          <w:p w:rsidR="00C66D7A" w:rsidRPr="00FF0B93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3">
              <w:rPr>
                <w:rFonts w:ascii="Times New Roman" w:hAnsi="Times New Roman" w:cs="Times New Roman"/>
                <w:sz w:val="28"/>
                <w:szCs w:val="28"/>
              </w:rPr>
              <w:t>Примерная система 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но-оздоровительной работы </w:t>
            </w:r>
          </w:p>
        </w:tc>
        <w:tc>
          <w:tcPr>
            <w:tcW w:w="567" w:type="dxa"/>
            <w:vAlign w:val="bottom"/>
          </w:tcPr>
          <w:p w:rsidR="00C66D7A" w:rsidRPr="00FF0B93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1" w:type="dxa"/>
            <w:gridSpan w:val="2"/>
          </w:tcPr>
          <w:p w:rsidR="00C66D7A" w:rsidRPr="0019210C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родителями</w:t>
            </w:r>
          </w:p>
        </w:tc>
        <w:tc>
          <w:tcPr>
            <w:tcW w:w="567" w:type="dxa"/>
            <w:vAlign w:val="bottom"/>
          </w:tcPr>
          <w:p w:rsidR="00C66D7A" w:rsidRPr="0019210C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19210C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1" w:type="dxa"/>
            <w:gridSpan w:val="2"/>
          </w:tcPr>
          <w:p w:rsidR="00C66D7A" w:rsidRPr="0019210C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567" w:type="dxa"/>
            <w:vAlign w:val="bottom"/>
          </w:tcPr>
          <w:p w:rsidR="00C66D7A" w:rsidRPr="0019210C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66D7A" w:rsidRPr="000C79AE" w:rsidTr="0076449A">
        <w:tc>
          <w:tcPr>
            <w:tcW w:w="993" w:type="dxa"/>
          </w:tcPr>
          <w:p w:rsidR="00C66D7A" w:rsidRPr="0019210C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21" w:type="dxa"/>
            <w:gridSpan w:val="2"/>
          </w:tcPr>
          <w:p w:rsidR="00C66D7A" w:rsidRPr="0019210C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66D7A" w:rsidRPr="0019210C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66D7A" w:rsidRPr="000C79AE" w:rsidTr="0076449A">
        <w:tc>
          <w:tcPr>
            <w:tcW w:w="993" w:type="dxa"/>
          </w:tcPr>
          <w:p w:rsidR="00C66D7A" w:rsidRPr="000C79AE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1" w:type="dxa"/>
            <w:gridSpan w:val="2"/>
          </w:tcPr>
          <w:p w:rsidR="00C66D7A" w:rsidRPr="0019210C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детей</w:t>
            </w:r>
          </w:p>
        </w:tc>
        <w:tc>
          <w:tcPr>
            <w:tcW w:w="567" w:type="dxa"/>
            <w:vAlign w:val="bottom"/>
          </w:tcPr>
          <w:p w:rsidR="00C66D7A" w:rsidRPr="0019210C" w:rsidRDefault="00C66D7A" w:rsidP="007644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Введение</w:t>
      </w: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1568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  «Детский сад 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568">
        <w:rPr>
          <w:rFonts w:ascii="Times New Roman" w:hAnsi="Times New Roman" w:cs="Times New Roman"/>
          <w:sz w:val="28"/>
          <w:szCs w:val="28"/>
        </w:rPr>
        <w:t xml:space="preserve">вида «Аленький цветочек» является звеном муниципальной системы образования </w:t>
      </w:r>
      <w:proofErr w:type="spellStart"/>
      <w:r w:rsidRPr="00121568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121568">
        <w:rPr>
          <w:rFonts w:ascii="Times New Roman" w:hAnsi="Times New Roman" w:cs="Times New Roman"/>
          <w:sz w:val="28"/>
          <w:szCs w:val="28"/>
        </w:rPr>
        <w:t xml:space="preserve"> района  и обеспечивает право семьи на оказание ей помощи в воспитании и образовании детей дошкольного возраста на основе реализации комплекса мер социально-личностной направленности  и реализации права дошкольника на равные стартовые возможности при поступлении в школу.</w:t>
      </w:r>
      <w:proofErr w:type="gramEnd"/>
    </w:p>
    <w:p w:rsidR="00C66D7A" w:rsidRPr="00170167" w:rsidRDefault="00C66D7A" w:rsidP="00C6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МКДОУ «Аленький цветочек» – современное, динамично развивающееся образовательное учреждение, в котором создана модель адаптивного образовательного пространства, </w:t>
      </w:r>
      <w:r w:rsidRPr="00170167">
        <w:rPr>
          <w:rFonts w:ascii="Times New Roman" w:hAnsi="Times New Roman" w:cs="Times New Roman"/>
          <w:sz w:val="28"/>
          <w:szCs w:val="28"/>
        </w:rPr>
        <w:t>максимально ориентированная 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0A">
        <w:rPr>
          <w:rFonts w:ascii="Times New Roman" w:hAnsi="Times New Roman" w:cs="Times New Roman"/>
          <w:sz w:val="28"/>
          <w:szCs w:val="28"/>
        </w:rPr>
        <w:t>МКДОУ «Аленький цветочек»</w:t>
      </w:r>
      <w:r>
        <w:rPr>
          <w:rFonts w:ascii="Times New Roman" w:hAnsi="Times New Roman" w:cs="Times New Roman"/>
          <w:sz w:val="28"/>
          <w:szCs w:val="28"/>
        </w:rPr>
        <w:t xml:space="preserve"> известно в городе, районе как вполне успешное конкурентоспособное дошкольное учреждение. Учреждение является востребованным в глазах общественности, потребителей образовательных услуг, т.к. в полной мере создает условия для реализации права каждого </w:t>
      </w:r>
      <w:r w:rsidRPr="00170167">
        <w:rPr>
          <w:rFonts w:ascii="Times New Roman" w:hAnsi="Times New Roman" w:cs="Times New Roman"/>
          <w:sz w:val="28"/>
          <w:szCs w:val="28"/>
        </w:rPr>
        <w:t xml:space="preserve">ребенка на качественное дошкольное образование, обеспечивающее полноценное интеллектуальное, психическое и физическое развитие детей, квалифицированную </w:t>
      </w:r>
      <w:r>
        <w:rPr>
          <w:rFonts w:ascii="Times New Roman" w:hAnsi="Times New Roman" w:cs="Times New Roman"/>
          <w:sz w:val="28"/>
          <w:szCs w:val="28"/>
        </w:rPr>
        <w:t>коррекцию отклонений в развитии.</w:t>
      </w:r>
    </w:p>
    <w:p w:rsidR="00C66D7A" w:rsidRPr="00170167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ряда лет коллектив </w:t>
      </w:r>
      <w:r w:rsidRPr="00145A33">
        <w:rPr>
          <w:rFonts w:ascii="Times New Roman" w:hAnsi="Times New Roman" w:cs="Times New Roman"/>
          <w:sz w:val="28"/>
          <w:szCs w:val="28"/>
        </w:rPr>
        <w:t xml:space="preserve">МКДОУ «Аленький цветочек» </w:t>
      </w:r>
      <w:r>
        <w:rPr>
          <w:rFonts w:ascii="Times New Roman" w:hAnsi="Times New Roman" w:cs="Times New Roman"/>
          <w:sz w:val="28"/>
          <w:szCs w:val="28"/>
        </w:rPr>
        <w:t xml:space="preserve">ведет поиск современного облика образовательного учреждения, отвечающего запросам времени, соответствующего потребностям и социальному заказу родителей и общества. </w:t>
      </w:r>
      <w:proofErr w:type="gramStart"/>
      <w:r w:rsidRPr="00170167">
        <w:rPr>
          <w:rFonts w:ascii="Times New Roman" w:hAnsi="Times New Roman" w:cs="Times New Roman"/>
          <w:sz w:val="28"/>
          <w:szCs w:val="28"/>
        </w:rPr>
        <w:t xml:space="preserve">Основная миссия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170167">
        <w:rPr>
          <w:rFonts w:ascii="Times New Roman" w:hAnsi="Times New Roman" w:cs="Times New Roman"/>
          <w:sz w:val="28"/>
          <w:szCs w:val="28"/>
        </w:rPr>
        <w:t>ДОУ – создание благоприятных условий для полноценного проживания ребенком дошкольного детства, направленных на развитие детей с учетом их возрастных индивидуальных особенностей по основным направлениям -  физического, познавательно-речевого, социально - личностного, художественно – эстетического; создание условий для жизнедеятельности дошкольников с ограниченными возможностями здоровья в целях обогащения их социального опыта и гармоничного включения в коллектив сверстников.</w:t>
      </w:r>
      <w:proofErr w:type="gramEnd"/>
      <w:r w:rsidRPr="00170167">
        <w:rPr>
          <w:rFonts w:ascii="Times New Roman" w:hAnsi="Times New Roman" w:cs="Times New Roman"/>
          <w:sz w:val="28"/>
          <w:szCs w:val="28"/>
        </w:rPr>
        <w:t xml:space="preserve"> В детском саду при участии педагогов, родителей, логопеда обеспечивается коррекция  речевого развития детей с учетом индивидуальных особенностей развития каждого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развития ДОУ за предыдущий период позволила коллективу достичь следующих результатов: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повысился уровень профессиональной компетентности педагогов в области физкультурно-оздоровительной работы 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активизировалась инновационная деятельность в ДОУ в плане внедрения инновационных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педагогических технологий и нетрадиционных форм работы с родителями;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кружковая деятельность.</w:t>
      </w:r>
    </w:p>
    <w:p w:rsidR="00C66D7A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достигнутые результаты, сохраняется необходимость в стабилизации достигнутого уровня развития </w:t>
      </w:r>
      <w:r w:rsidRPr="0099413B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как адаптивного детского сада, реализующего дифференцировано-индивидуальный подход к образовательным,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социально-педагогическим потребностям участников образовательного процесса. Кроме того, переход к реализации ФГТ к основной общеобразовательной программе дошкольного образования также требует продолжения поступательного движения в развитии ДОУ. Все это обусловило разработку программы развития </w:t>
      </w:r>
      <w:r w:rsidRPr="0099413B">
        <w:rPr>
          <w:rFonts w:ascii="Times New Roman" w:hAnsi="Times New Roman" w:cs="Times New Roman"/>
          <w:sz w:val="28"/>
          <w:szCs w:val="28"/>
        </w:rPr>
        <w:t>МКДОУ «Аленький цветочек»</w:t>
      </w:r>
      <w:r>
        <w:rPr>
          <w:rFonts w:ascii="Times New Roman" w:hAnsi="Times New Roman" w:cs="Times New Roman"/>
          <w:sz w:val="28"/>
          <w:szCs w:val="28"/>
        </w:rPr>
        <w:t xml:space="preserve"> на период 2016-2018 гг.</w:t>
      </w: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66D7A" w:rsidRPr="00C30F12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2. </w:t>
      </w:r>
      <w:r w:rsidRPr="00C30F12">
        <w:rPr>
          <w:rFonts w:ascii="Times New Roman" w:hAnsi="Times New Roman" w:cs="Times New Roman"/>
          <w:b/>
          <w:bCs/>
          <w:kern w:val="32"/>
          <w:sz w:val="28"/>
          <w:szCs w:val="28"/>
        </w:rPr>
        <w:t>Паспорт Программы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u"/>
              <w:ind w:firstLine="0"/>
              <w:rPr>
                <w:b/>
                <w:bCs/>
                <w:sz w:val="28"/>
                <w:szCs w:val="28"/>
                <w:lang w:val="en-US"/>
              </w:rPr>
            </w:pPr>
            <w:r w:rsidRPr="002D7D4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b/>
                <w:bCs/>
                <w:sz w:val="28"/>
                <w:szCs w:val="28"/>
              </w:rPr>
            </w:pPr>
            <w:r w:rsidRPr="002D7D4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66D7A" w:rsidRPr="0030761A" w:rsidRDefault="00C66D7A" w:rsidP="0076449A">
            <w:pPr>
              <w:pStyle w:val="u"/>
              <w:ind w:firstLine="0"/>
              <w:rPr>
                <w:sz w:val="28"/>
                <w:szCs w:val="28"/>
                <w:highlight w:val="yellow"/>
              </w:rPr>
            </w:pPr>
            <w:r w:rsidRPr="002D7D47">
              <w:rPr>
                <w:sz w:val="28"/>
                <w:szCs w:val="28"/>
              </w:rPr>
              <w:t xml:space="preserve">Программа Развитие </w:t>
            </w:r>
            <w:r w:rsidRPr="00145A33">
              <w:rPr>
                <w:sz w:val="28"/>
                <w:szCs w:val="28"/>
              </w:rPr>
              <w:t>МКДОУ «Аленький цветочек»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2016-2018</w:t>
            </w:r>
            <w:r w:rsidRPr="00EF3E81">
              <w:rPr>
                <w:sz w:val="28"/>
                <w:szCs w:val="28"/>
              </w:rPr>
              <w:t xml:space="preserve"> годы"</w:t>
            </w:r>
            <w:r w:rsidRPr="002D7D47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u"/>
              <w:ind w:firstLine="0"/>
              <w:rPr>
                <w:b/>
                <w:bCs/>
                <w:sz w:val="28"/>
                <w:szCs w:val="28"/>
              </w:rPr>
            </w:pPr>
            <w:r w:rsidRPr="002D7D47">
              <w:rPr>
                <w:b/>
                <w:bCs/>
                <w:sz w:val="28"/>
                <w:szCs w:val="28"/>
              </w:rPr>
              <w:t xml:space="preserve">Основание для разработки 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b/>
                <w:bCs/>
                <w:sz w:val="28"/>
                <w:szCs w:val="28"/>
              </w:rPr>
            </w:pPr>
            <w:r w:rsidRPr="002D7D4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66D7A" w:rsidRPr="000C79AE" w:rsidRDefault="00C66D7A" w:rsidP="0076449A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 (с изменениями), Закон РФ от 10.07.1992 №3266-1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«Об образовании» (с изменениями), национальная образовательная инициатива «Наша новая школа», утвержденная Президентом  Российской Федерации 04.02.2010 № Пр-271, </w:t>
            </w:r>
            <w:r w:rsidRPr="002E6E1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целевая программа развития образования на 2011-2015 годы, утвержденная постановлением Правительства Российской Федерации от 07.02.2011 №61, </w:t>
            </w:r>
            <w:r w:rsidRPr="002E6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C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риказа Министерства образования и науки Российской Федерации</w:t>
            </w:r>
            <w:proofErr w:type="gramEnd"/>
            <w:r w:rsidRPr="000C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23 ноября 2009 г. № 655 </w:t>
            </w:r>
            <w:r w:rsidRPr="000C79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Федеральные государственные требования </w:t>
            </w:r>
            <w:r w:rsidRPr="000C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структуре основной общеобразовательной программы дошкольного образования.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u"/>
              <w:ind w:firstLine="0"/>
              <w:rPr>
                <w:b/>
                <w:bCs/>
                <w:sz w:val="28"/>
                <w:szCs w:val="28"/>
              </w:rPr>
            </w:pPr>
            <w:r w:rsidRPr="002D7D47"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654" w:type="dxa"/>
          </w:tcPr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муниципального</w:t>
            </w:r>
            <w:r w:rsidRPr="002D7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казенного дошкольного образовательного учреждения «Детский сад комбинированного вида «Аленький цветочек».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образования в ДОУ через его инновационное развитие в соответствии с федеральными государственными требованиями к содержанию основной общеобразовательной программы дошкольного образования, потребностями развивающейся личности дошкольника и социально-экономического развития города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Совершенствовать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спектр 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Осуществить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поэтапный переход ДОУ к реализации федеральных государственных требований к содержанию основной образовательной программы дошкольного образования, через разработку и реализацию системы мониторинга развития интегративных качеств у воспитанников.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Усилить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демократические основы управления учреждением через активное делегирование полномочий по организации и контролю реализации Программы развития.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Стабилизировать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достигнутый уровень физического здоровья детей и медицинского сопровождения посредством развития </w:t>
            </w:r>
            <w:proofErr w:type="spellStart"/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среды, обеспечивающей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укрепление здоровья воспитанников, формирования основ здорового образа жизни.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Ориентировать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образование в ДОУ на развитие индивидуальных способностей каждого ребенка, выявление и поддержку детской одаренности и успешности каждого воспитанника.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Активизировать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инновационную  деятельность через внедрение технологии проектирования во все составляющие педагогического процесса и формирование инновационного имиджа ДОУ.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Повысить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эффективность системы взаимодействия с семьями воспитанников для обеспечения полноценного развития детей в рамках единого образовательного пространства «Ребенок – детский сад – семья» через формирование у родителей компетентной педагогической позиции по отношению к собственному ребенку.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</w:t>
            </w:r>
          </w:p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  <w:r w:rsidRPr="002D7D47">
              <w:rPr>
                <w:sz w:val="28"/>
                <w:szCs w:val="28"/>
              </w:rPr>
              <w:t xml:space="preserve"> годы: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 w:rsidRPr="002D7D4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- 2016</w:t>
            </w:r>
            <w:r w:rsidRPr="002D7D47">
              <w:rPr>
                <w:sz w:val="28"/>
                <w:szCs w:val="28"/>
              </w:rPr>
              <w:t xml:space="preserve"> год;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 w:rsidRPr="002D7D47">
              <w:rPr>
                <w:sz w:val="28"/>
                <w:szCs w:val="28"/>
                <w:lang w:val="en-US"/>
              </w:rPr>
              <w:t>II</w:t>
            </w:r>
            <w:r w:rsidRPr="002D7D47">
              <w:rPr>
                <w:sz w:val="28"/>
                <w:szCs w:val="28"/>
              </w:rPr>
              <w:t xml:space="preserve"> этап </w:t>
            </w:r>
            <w:r>
              <w:rPr>
                <w:sz w:val="28"/>
                <w:szCs w:val="28"/>
              </w:rPr>
              <w:t>- 2017</w:t>
            </w:r>
            <w:r w:rsidRPr="002D7D47">
              <w:rPr>
                <w:sz w:val="28"/>
                <w:szCs w:val="28"/>
              </w:rPr>
              <w:t xml:space="preserve"> год;</w:t>
            </w:r>
          </w:p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 w:rsidRPr="002D7D47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- 2018</w:t>
            </w:r>
            <w:r w:rsidRPr="002D7D47">
              <w:rPr>
                <w:sz w:val="28"/>
                <w:szCs w:val="28"/>
              </w:rPr>
              <w:t xml:space="preserve"> год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</w:t>
            </w:r>
          </w:p>
          <w:p w:rsidR="00C66D7A" w:rsidRPr="002D7D47" w:rsidRDefault="00C66D7A" w:rsidP="007644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654" w:type="dxa"/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бюджета,  внебюджетные средства.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</w:t>
            </w:r>
          </w:p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реализации </w:t>
            </w:r>
          </w:p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и показатели ее</w:t>
            </w:r>
          </w:p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эффективности</w:t>
            </w:r>
          </w:p>
        </w:tc>
        <w:tc>
          <w:tcPr>
            <w:tcW w:w="7654" w:type="dxa"/>
          </w:tcPr>
          <w:p w:rsidR="00C66D7A" w:rsidRPr="000C79AE" w:rsidRDefault="00C66D7A" w:rsidP="0076449A">
            <w:pPr>
              <w:shd w:val="clear" w:color="auto" w:fill="FFFFFF"/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перехода в режим развития: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1) осуществление мероприятий, направленных на модернизацию материально-технической базы учреждения;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2) повышение уровня квалификации и мастерства педагогов;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технологий;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3) организация эффективной системы контроля и самоуправления;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4) моделирование воспитательно-образовательного процесса как системы, способствующей саморазвитию личности ребенка;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5) наличие дополнительных образовательных услуг в соответствии с интересами детей и родителей.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Ожидаемые результаты</w:t>
            </w:r>
            <w:r w:rsidRPr="000C79A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: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окончательный переход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ДОУ к реализации новой ООП ДОУ,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оставленной в соответствии с ФГОС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 к содержанию основной образовательной программы дошкольного образования; 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повышение управленческого и инновационного потенциала педагогического коллектива;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3) освоение планирования, организации и контроля образователь</w:t>
            </w:r>
            <w:r w:rsidRPr="000C79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ного процесса на основе принципа интеграции;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3) вовлечение родителей воспитанников в образовательный процесс</w:t>
            </w:r>
            <w:r w:rsidRPr="000C79A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</w:p>
          <w:p w:rsidR="00C66D7A" w:rsidRPr="000C79AE" w:rsidRDefault="00C66D7A" w:rsidP="0076449A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4) создание условий для внедрения проблемных и информационных технологий в образова</w:t>
            </w:r>
            <w:r w:rsidRPr="000C79A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тельный процесс.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702362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7654" w:type="dxa"/>
          </w:tcPr>
          <w:p w:rsidR="00C66D7A" w:rsidRPr="00702362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 w:rsidRPr="00702362">
              <w:rPr>
                <w:sz w:val="28"/>
                <w:szCs w:val="28"/>
              </w:rPr>
              <w:t xml:space="preserve">Управление  образования администрации </w:t>
            </w:r>
            <w:proofErr w:type="spellStart"/>
            <w:r w:rsidRPr="00702362">
              <w:rPr>
                <w:sz w:val="28"/>
                <w:szCs w:val="28"/>
              </w:rPr>
              <w:t>Кежемского</w:t>
            </w:r>
            <w:proofErr w:type="spellEnd"/>
            <w:r w:rsidRPr="00702362">
              <w:rPr>
                <w:sz w:val="28"/>
                <w:szCs w:val="28"/>
              </w:rPr>
              <w:t xml:space="preserve"> района  </w:t>
            </w:r>
          </w:p>
        </w:tc>
      </w:tr>
      <w:tr w:rsidR="00C66D7A" w:rsidRPr="000C79AE" w:rsidTr="0076449A">
        <w:tc>
          <w:tcPr>
            <w:tcW w:w="2127" w:type="dxa"/>
          </w:tcPr>
          <w:p w:rsidR="00C66D7A" w:rsidRPr="002D7D47" w:rsidRDefault="00C66D7A" w:rsidP="0076449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654" w:type="dxa"/>
          </w:tcPr>
          <w:p w:rsidR="00C66D7A" w:rsidRPr="002D7D47" w:rsidRDefault="00C66D7A" w:rsidP="0076449A">
            <w:pPr>
              <w:pStyle w:val="u"/>
              <w:ind w:firstLine="0"/>
              <w:rPr>
                <w:sz w:val="28"/>
                <w:szCs w:val="28"/>
              </w:rPr>
            </w:pPr>
            <w:r w:rsidRPr="00702362">
              <w:rPr>
                <w:sz w:val="28"/>
                <w:szCs w:val="28"/>
              </w:rPr>
              <w:t>Коллектив муниципального казенного дошкольного образовательного учреждения «Детский сад комбинированного вида «Аленький цветочек».</w:t>
            </w:r>
          </w:p>
        </w:tc>
      </w:tr>
    </w:tbl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АНАЛИЗ ПОТЕНЦИАЛА ПРОГРАММЫ РАЗВИТИЯ </w:t>
      </w:r>
    </w:p>
    <w:p w:rsidR="00C66D7A" w:rsidRPr="008F6F00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8F6F00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F6F0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F6F00">
        <w:rPr>
          <w:rFonts w:ascii="Times New Roman" w:hAnsi="Times New Roman" w:cs="Times New Roman"/>
          <w:b/>
          <w:bCs/>
          <w:sz w:val="28"/>
          <w:szCs w:val="28"/>
        </w:rPr>
        <w:t>. Условия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Наименование образовательного учреждения в соответствии с уставом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240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0F240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«Аленький цветочек».</w:t>
      </w:r>
      <w:r w:rsidRPr="000F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</w:t>
      </w:r>
      <w:r w:rsidRPr="000F2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F240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Вид:</w:t>
      </w:r>
      <w:r w:rsidRPr="000F240E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Pr="000F240E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Организационно-правовая форма:</w:t>
      </w:r>
      <w:r w:rsidRPr="000F240E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0F240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Полный юридический адрес</w:t>
      </w:r>
      <w:r w:rsidRPr="000F2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0F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663491, </w:t>
      </w:r>
      <w:r w:rsidRPr="000F24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0F2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0F24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Кодинск</w:t>
      </w:r>
      <w:r w:rsidRPr="000F240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Гидростроителей, дом 1</w:t>
      </w:r>
      <w:r w:rsidRPr="000F240E">
        <w:rPr>
          <w:rFonts w:ascii="Times New Roman" w:hAnsi="Times New Roman" w:cs="Times New Roman"/>
          <w:sz w:val="28"/>
          <w:szCs w:val="28"/>
        </w:rPr>
        <w:t>.</w:t>
      </w:r>
    </w:p>
    <w:p w:rsidR="00C66D7A" w:rsidRPr="000F240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Контактные телефоны</w:t>
      </w:r>
      <w:r w:rsidRPr="000F24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2-20-11</w:t>
      </w:r>
      <w:r w:rsidRPr="000F240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2-20-10</w:t>
      </w:r>
    </w:p>
    <w:p w:rsidR="00C66D7A" w:rsidRPr="003D3E0D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Факс</w:t>
      </w:r>
      <w:r w:rsidRPr="003D3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D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E0D">
        <w:rPr>
          <w:rFonts w:ascii="Times New Roman" w:hAnsi="Times New Roman" w:cs="Times New Roman"/>
          <w:sz w:val="28"/>
          <w:szCs w:val="28"/>
        </w:rPr>
        <w:t xml:space="preserve">2-20-10; </w:t>
      </w: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3D3E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581C0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mail</w:t>
      </w:r>
      <w:r w:rsidRPr="003D3E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scarletflower</w:t>
      </w:r>
      <w:proofErr w:type="spellEnd"/>
      <w:r w:rsidRPr="003D3E0D">
        <w:rPr>
          <w:rFonts w:ascii="Times New Roman" w:hAnsi="Times New Roman" w:cs="Times New Roman"/>
          <w:sz w:val="28"/>
          <w:szCs w:val="28"/>
        </w:rPr>
        <w:t>2011@</w:t>
      </w:r>
      <w:proofErr w:type="spellStart"/>
      <w:r w:rsidRPr="00585B2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D3E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5B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6D7A" w:rsidRPr="00CF3403" w:rsidRDefault="00C66D7A" w:rsidP="00C66D7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403">
        <w:rPr>
          <w:rFonts w:ascii="Times New Roman" w:hAnsi="Times New Roman" w:cs="Times New Roman"/>
          <w:sz w:val="28"/>
          <w:szCs w:val="28"/>
        </w:rPr>
        <w:t xml:space="preserve">Детский сад «Аленький цветочек»  открыт в 1987 году для детей строителей </w:t>
      </w:r>
      <w:proofErr w:type="spellStart"/>
      <w:r w:rsidRPr="00CF3403">
        <w:rPr>
          <w:rFonts w:ascii="Times New Roman" w:hAnsi="Times New Roman" w:cs="Times New Roman"/>
          <w:sz w:val="28"/>
          <w:szCs w:val="28"/>
        </w:rPr>
        <w:t>Богучанской</w:t>
      </w:r>
      <w:proofErr w:type="spellEnd"/>
      <w:r w:rsidRPr="00CF3403">
        <w:rPr>
          <w:rFonts w:ascii="Times New Roman" w:hAnsi="Times New Roman" w:cs="Times New Roman"/>
          <w:sz w:val="28"/>
          <w:szCs w:val="28"/>
        </w:rPr>
        <w:t xml:space="preserve"> ГЭС и города </w:t>
      </w:r>
      <w:proofErr w:type="spellStart"/>
      <w:r w:rsidRPr="00CF3403">
        <w:rPr>
          <w:rFonts w:ascii="Times New Roman" w:hAnsi="Times New Roman" w:cs="Times New Roman"/>
          <w:sz w:val="28"/>
          <w:szCs w:val="28"/>
        </w:rPr>
        <w:t>Кодинска</w:t>
      </w:r>
      <w:proofErr w:type="spellEnd"/>
      <w:r w:rsidRPr="00CF3403">
        <w:rPr>
          <w:rFonts w:ascii="Times New Roman" w:hAnsi="Times New Roman" w:cs="Times New Roman"/>
          <w:sz w:val="28"/>
          <w:szCs w:val="28"/>
        </w:rPr>
        <w:t xml:space="preserve">. К открытию сада было скомплектовано 14 групп для 260 детей. В  девяностые годы в детском саду осталось всего лишь пять групп, так как снизилась рождаемость. Четыре группы заняло управление образования администрации </w:t>
      </w:r>
      <w:proofErr w:type="spellStart"/>
      <w:r w:rsidRPr="00CF3403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CF3403">
        <w:rPr>
          <w:rFonts w:ascii="Times New Roman" w:hAnsi="Times New Roman" w:cs="Times New Roman"/>
          <w:sz w:val="28"/>
          <w:szCs w:val="28"/>
        </w:rPr>
        <w:t xml:space="preserve"> района, три группы – интернат для школьников из сел района. Участвовали в программе «Дети» на 2009-2011 годы –  освободили временно занятые помещения, сделали ремонт.  На сегодн</w:t>
      </w:r>
      <w:r>
        <w:rPr>
          <w:rFonts w:ascii="Times New Roman" w:hAnsi="Times New Roman" w:cs="Times New Roman"/>
          <w:sz w:val="28"/>
          <w:szCs w:val="28"/>
        </w:rPr>
        <w:t>яшний день в МКДОУ 12 групп, 234 воспитанника</w:t>
      </w:r>
      <w:r w:rsidRPr="00CF3403">
        <w:rPr>
          <w:rFonts w:ascii="Times New Roman" w:hAnsi="Times New Roman" w:cs="Times New Roman"/>
          <w:sz w:val="28"/>
          <w:szCs w:val="28"/>
        </w:rPr>
        <w:t>. Для их развития  в детс</w:t>
      </w:r>
      <w:r>
        <w:rPr>
          <w:rFonts w:ascii="Times New Roman" w:hAnsi="Times New Roman" w:cs="Times New Roman"/>
          <w:sz w:val="28"/>
          <w:szCs w:val="28"/>
        </w:rPr>
        <w:t>ком саду имеются: музыкально-</w:t>
      </w:r>
      <w:r w:rsidRPr="00CF3403">
        <w:rPr>
          <w:rFonts w:ascii="Times New Roman" w:hAnsi="Times New Roman" w:cs="Times New Roman"/>
          <w:sz w:val="28"/>
          <w:szCs w:val="28"/>
        </w:rPr>
        <w:t>спортивный зал, плавательный бассейн с сауной, кабинет психолога, кабинет фольклора, кабинеты учителя – логопеда. В перспективе -  открытие студии изобразительного искусства.</w:t>
      </w:r>
    </w:p>
    <w:p w:rsidR="00C66D7A" w:rsidRPr="00AD38C2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8C2">
        <w:rPr>
          <w:rFonts w:ascii="Times New Roman" w:hAnsi="Times New Roman" w:cs="Times New Roman"/>
          <w:sz w:val="28"/>
          <w:szCs w:val="28"/>
        </w:rPr>
        <w:t>МКДОУ функционирует на основании лицензии серия</w:t>
      </w:r>
      <w:proofErr w:type="gramStart"/>
      <w:r w:rsidRPr="00AD38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D38C2">
        <w:rPr>
          <w:rFonts w:ascii="Times New Roman" w:hAnsi="Times New Roman" w:cs="Times New Roman"/>
          <w:sz w:val="28"/>
          <w:szCs w:val="28"/>
        </w:rPr>
        <w:t xml:space="preserve"> № 0001428 регистрационный № 5729-л от 12.07.2011г.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38C2">
        <w:rPr>
          <w:rFonts w:ascii="Times New Roman" w:hAnsi="Times New Roman" w:cs="Times New Roman"/>
          <w:sz w:val="28"/>
          <w:szCs w:val="28"/>
        </w:rPr>
        <w:t xml:space="preserve"> Устава ДОУ от 15.06.2011. № 835-п, Типового положения о дошкольном образовательном учреждении и других учредительных документов и локальных актов. Учредителем является муниципальное образование </w:t>
      </w:r>
      <w:proofErr w:type="spellStart"/>
      <w:r w:rsidRPr="00AD38C2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AD38C2">
        <w:rPr>
          <w:rFonts w:ascii="Times New Roman" w:hAnsi="Times New Roman" w:cs="Times New Roman"/>
          <w:sz w:val="28"/>
          <w:szCs w:val="28"/>
        </w:rPr>
        <w:t xml:space="preserve"> район в лице Администрации </w:t>
      </w:r>
      <w:proofErr w:type="spellStart"/>
      <w:r w:rsidRPr="00AD38C2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AD38C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66D7A" w:rsidRPr="002A7BF1" w:rsidRDefault="00C66D7A" w:rsidP="00C66D7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4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время ДОУ</w:t>
      </w:r>
      <w:r w:rsidRPr="00C53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7B6">
        <w:rPr>
          <w:rFonts w:ascii="Times New Roman" w:hAnsi="Times New Roman" w:cs="Times New Roman"/>
          <w:color w:val="000000"/>
          <w:sz w:val="28"/>
          <w:szCs w:val="28"/>
        </w:rPr>
        <w:t>работают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67B6">
        <w:rPr>
          <w:rFonts w:ascii="Times New Roman" w:hAnsi="Times New Roman" w:cs="Times New Roman"/>
          <w:color w:val="000000"/>
          <w:sz w:val="28"/>
          <w:szCs w:val="28"/>
        </w:rPr>
        <w:t xml:space="preserve"> групп, которые посещают 2</w:t>
      </w:r>
      <w:r>
        <w:rPr>
          <w:rFonts w:ascii="Times New Roman" w:hAnsi="Times New Roman" w:cs="Times New Roman"/>
          <w:color w:val="000000"/>
          <w:sz w:val="28"/>
          <w:szCs w:val="28"/>
        </w:rPr>
        <w:t>34 ребенка</w:t>
      </w:r>
      <w:r w:rsidRPr="00C534D7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</w:t>
      </w:r>
      <w:r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C534D7">
        <w:rPr>
          <w:rFonts w:ascii="Times New Roman" w:hAnsi="Times New Roman" w:cs="Times New Roman"/>
          <w:color w:val="000000"/>
          <w:sz w:val="28"/>
          <w:szCs w:val="28"/>
        </w:rPr>
        <w:t xml:space="preserve"> до 7 лет. </w:t>
      </w:r>
      <w:r w:rsidRPr="002A7BF1">
        <w:rPr>
          <w:rFonts w:ascii="Times New Roman" w:hAnsi="Times New Roman" w:cs="Times New Roman"/>
          <w:sz w:val="28"/>
          <w:szCs w:val="28"/>
        </w:rPr>
        <w:t>Для их развития  в детском саду имеются: музыкально – спортивный за</w:t>
      </w:r>
      <w:r>
        <w:rPr>
          <w:rFonts w:ascii="Times New Roman" w:hAnsi="Times New Roman" w:cs="Times New Roman"/>
          <w:sz w:val="28"/>
          <w:szCs w:val="28"/>
        </w:rPr>
        <w:t>л, плавательный бассейн</w:t>
      </w:r>
      <w:r w:rsidRPr="002A7BF1">
        <w:rPr>
          <w:rFonts w:ascii="Times New Roman" w:hAnsi="Times New Roman" w:cs="Times New Roman"/>
          <w:sz w:val="28"/>
          <w:szCs w:val="28"/>
        </w:rPr>
        <w:t>, кабинет фольклора, кабинеты учителя – логопеда, кабинет педагога-психолога.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8E7E15" w:rsidRDefault="00C66D7A" w:rsidP="00C66D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15">
        <w:rPr>
          <w:rFonts w:ascii="Times New Roman" w:hAnsi="Times New Roman" w:cs="Times New Roman"/>
          <w:sz w:val="28"/>
          <w:szCs w:val="28"/>
        </w:rPr>
        <w:t xml:space="preserve">Дошкольное учреждение работает в режиме 5-дневной рабочей недели с 7.00 до 19.00 часов, реализует ООП ДО </w:t>
      </w:r>
      <w:proofErr w:type="gramStart"/>
      <w:r w:rsidRPr="008E7E15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8E7E15">
        <w:rPr>
          <w:rFonts w:ascii="Times New Roman" w:hAnsi="Times New Roman" w:cs="Times New Roman"/>
          <w:sz w:val="28"/>
          <w:szCs w:val="28"/>
        </w:rPr>
        <w:t xml:space="preserve"> в соответствии с ФГ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8E7E15">
        <w:rPr>
          <w:rFonts w:ascii="Times New Roman" w:hAnsi="Times New Roman" w:cs="Times New Roman"/>
          <w:sz w:val="28"/>
          <w:szCs w:val="28"/>
        </w:rPr>
        <w:t xml:space="preserve">,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</w:t>
      </w:r>
      <w:r w:rsidRPr="00A07A40">
        <w:rPr>
          <w:rFonts w:ascii="Times New Roman" w:hAnsi="Times New Roman" w:cs="Times New Roman"/>
          <w:sz w:val="28"/>
          <w:szCs w:val="28"/>
        </w:rPr>
        <w:t xml:space="preserve">«От рождения до школы», под редакцией Н.Е </w:t>
      </w:r>
      <w:proofErr w:type="spellStart"/>
      <w:r w:rsidRPr="00A07A4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07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Т.С. Комарова,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8E7E15">
        <w:rPr>
          <w:rFonts w:ascii="Times New Roman" w:hAnsi="Times New Roman" w:cs="Times New Roman"/>
          <w:sz w:val="28"/>
          <w:szCs w:val="28"/>
        </w:rPr>
        <w:t xml:space="preserve"> и образовательных программ  коррекционной направленности: Филичева Т.Б., Чиркина Г.В. «Программа обучения и воспитания детей с фонетико-фонематическим недоразвитием», Филичева Т.Б., Чиркина Г.В. «Программа обучения и воспитания детей с ОНР».</w:t>
      </w:r>
    </w:p>
    <w:p w:rsidR="00C66D7A" w:rsidRPr="00ED7F18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15">
        <w:rPr>
          <w:rFonts w:ascii="Times New Roman" w:hAnsi="Times New Roman" w:cs="Times New Roman"/>
          <w:sz w:val="28"/>
          <w:szCs w:val="28"/>
        </w:rPr>
        <w:t>Ближайшее окружение детского сада: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15">
        <w:rPr>
          <w:rFonts w:ascii="Times New Roman" w:hAnsi="Times New Roman" w:cs="Times New Roman"/>
          <w:sz w:val="28"/>
          <w:szCs w:val="28"/>
        </w:rPr>
        <w:t>КСОШ №4, Центральная</w:t>
      </w:r>
      <w:r w:rsidRPr="0082706E">
        <w:rPr>
          <w:rFonts w:ascii="Times New Roman" w:hAnsi="Times New Roman" w:cs="Times New Roman"/>
          <w:sz w:val="28"/>
          <w:szCs w:val="28"/>
        </w:rPr>
        <w:t xml:space="preserve"> детская библиотека и городская библиотека, РДК</w:t>
      </w:r>
      <w:r>
        <w:rPr>
          <w:rFonts w:ascii="Times New Roman" w:hAnsi="Times New Roman" w:cs="Times New Roman"/>
          <w:sz w:val="28"/>
          <w:szCs w:val="28"/>
        </w:rPr>
        <w:t xml:space="preserve"> «Рассвет»,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 им. Ю.С. Кулаковой, музыкальная школа.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3011">
        <w:rPr>
          <w:rFonts w:ascii="Times New Roman" w:hAnsi="Times New Roman" w:cs="Times New Roman"/>
          <w:sz w:val="28"/>
          <w:szCs w:val="28"/>
        </w:rPr>
        <w:t>За высокие достижения в процессе образовательной деятельности детский сад награждался н</w:t>
      </w:r>
      <w:r w:rsidRPr="00473011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CC4305">
        <w:rPr>
          <w:rFonts w:ascii="Times New Roman" w:hAnsi="Times New Roman" w:cs="Times New Roman"/>
          <w:sz w:val="28"/>
          <w:szCs w:val="28"/>
        </w:rPr>
        <w:t>федеральном, краевом, районном и городском уровнях</w:t>
      </w:r>
      <w:r w:rsidRPr="00473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73011">
        <w:rPr>
          <w:rFonts w:ascii="Times New Roman" w:hAnsi="Times New Roman" w:cs="Times New Roman"/>
          <w:b/>
          <w:bCs/>
          <w:sz w:val="28"/>
          <w:szCs w:val="28"/>
        </w:rPr>
        <w:t>риложение 1</w:t>
      </w:r>
      <w:r w:rsidRPr="00473011">
        <w:rPr>
          <w:rFonts w:ascii="Times New Roman" w:hAnsi="Times New Roman" w:cs="Times New Roman"/>
          <w:sz w:val="28"/>
          <w:szCs w:val="28"/>
        </w:rPr>
        <w:t>)</w:t>
      </w:r>
      <w:r w:rsidRPr="0047301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C66D7A" w:rsidRPr="009E35C8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Состояние материально-технической базы 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090D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ДОУ</w:t>
      </w:r>
      <w:r w:rsidRPr="009E35C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</w:t>
      </w:r>
      <w:proofErr w:type="spellStart"/>
      <w:r w:rsidRPr="009E35C8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5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E35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гигиеническим и педагогическим требованиям и позволяет на оптимальном </w:t>
      </w:r>
      <w:r w:rsidRPr="009E35C8">
        <w:rPr>
          <w:rFonts w:ascii="Times New Roman" w:hAnsi="Times New Roman" w:cs="Times New Roman"/>
          <w:color w:val="000000"/>
          <w:spacing w:val="-2"/>
          <w:sz w:val="28"/>
          <w:szCs w:val="28"/>
        </w:rPr>
        <w:t>уровне реализовывать образовательные задачи.</w:t>
      </w:r>
    </w:p>
    <w:p w:rsidR="00C66D7A" w:rsidRPr="00900AC7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92B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ДОУ соответствует образовательным программам, ожиданиям и потребностям детей, родителей и сотрудников ДОУ.</w:t>
      </w:r>
      <w:r w:rsidRPr="0090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6D7A" w:rsidRPr="00900AC7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AC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поэтапного внедрения оптимальной модели </w:t>
      </w:r>
      <w:proofErr w:type="spellStart"/>
      <w:r w:rsidRPr="00900AC7">
        <w:rPr>
          <w:rFonts w:ascii="Times New Roman" w:hAnsi="Times New Roman" w:cs="Times New Roman"/>
          <w:color w:val="000000"/>
          <w:sz w:val="28"/>
          <w:szCs w:val="28"/>
        </w:rPr>
        <w:t>ресурсообеспечения</w:t>
      </w:r>
      <w:proofErr w:type="spellEnd"/>
      <w:r w:rsidRPr="00900AC7">
        <w:rPr>
          <w:rFonts w:ascii="Times New Roman" w:hAnsi="Times New Roman" w:cs="Times New Roman"/>
          <w:color w:val="000000"/>
          <w:sz w:val="28"/>
          <w:szCs w:val="28"/>
        </w:rPr>
        <w:t xml:space="preserve"> в ДОУ улучшается материально-технические условия для осуществления воспитательно-образовательного процесса. </w:t>
      </w:r>
    </w:p>
    <w:p w:rsidR="00C66D7A" w:rsidRPr="008203DD" w:rsidRDefault="00C66D7A" w:rsidP="00C66D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3DD">
        <w:rPr>
          <w:rFonts w:ascii="Times New Roman" w:hAnsi="Times New Roman" w:cs="Times New Roman"/>
          <w:sz w:val="28"/>
          <w:szCs w:val="28"/>
        </w:rPr>
        <w:t>В ДОУ созданы оптимальные условия для укрепления здоровья детей, их физического и психического развития. В детском саду осуществляется целенаправленная оздоровительная работа, основанная на результатах мониторинга состояния здоровья и физического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3DD">
        <w:rPr>
          <w:rFonts w:ascii="Times New Roman" w:hAnsi="Times New Roman" w:cs="Times New Roman"/>
          <w:sz w:val="28"/>
          <w:szCs w:val="28"/>
        </w:rPr>
        <w:t xml:space="preserve">  Занятия физической культурой проводятся в организованных и самостоятельных формах двигательной деятельности. Организованные формы двигательной деятельности включают физкультурные занятия 3 раза в неделю. В двигательный режим детского сада </w:t>
      </w:r>
      <w:proofErr w:type="gramStart"/>
      <w:r w:rsidRPr="008203DD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8203DD">
        <w:rPr>
          <w:rFonts w:ascii="Times New Roman" w:hAnsi="Times New Roman" w:cs="Times New Roman"/>
          <w:sz w:val="28"/>
          <w:szCs w:val="28"/>
        </w:rPr>
        <w:t>:</w:t>
      </w:r>
    </w:p>
    <w:p w:rsidR="00C66D7A" w:rsidRPr="008203DD" w:rsidRDefault="00C66D7A" w:rsidP="00C66D7A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3DD">
        <w:rPr>
          <w:rFonts w:ascii="Times New Roman" w:hAnsi="Times New Roman" w:cs="Times New Roman"/>
          <w:sz w:val="28"/>
          <w:szCs w:val="28"/>
        </w:rPr>
        <w:t>утренняя гимнастика во всех возрастных группах;</w:t>
      </w:r>
    </w:p>
    <w:p w:rsidR="00C66D7A" w:rsidRPr="008203DD" w:rsidRDefault="00C66D7A" w:rsidP="00C66D7A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3DD">
        <w:rPr>
          <w:rFonts w:ascii="Times New Roman" w:hAnsi="Times New Roman" w:cs="Times New Roman"/>
          <w:sz w:val="28"/>
          <w:szCs w:val="28"/>
        </w:rPr>
        <w:t>подвижные игры и игровые упражнения, игры с элементами спорта;</w:t>
      </w:r>
    </w:p>
    <w:p w:rsidR="00C66D7A" w:rsidRPr="008203DD" w:rsidRDefault="00C66D7A" w:rsidP="00C66D7A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3DD">
        <w:rPr>
          <w:rFonts w:ascii="Times New Roman" w:hAnsi="Times New Roman" w:cs="Times New Roman"/>
          <w:sz w:val="28"/>
          <w:szCs w:val="28"/>
        </w:rPr>
        <w:t>оздоровительный бег на улице;</w:t>
      </w:r>
    </w:p>
    <w:p w:rsidR="00C66D7A" w:rsidRPr="008203DD" w:rsidRDefault="00C66D7A" w:rsidP="00C66D7A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3DD">
        <w:rPr>
          <w:rFonts w:ascii="Times New Roman" w:hAnsi="Times New Roman" w:cs="Times New Roman"/>
          <w:sz w:val="28"/>
          <w:szCs w:val="28"/>
        </w:rPr>
        <w:t>спортивные игры и упражнения;</w:t>
      </w:r>
    </w:p>
    <w:p w:rsidR="00C66D7A" w:rsidRPr="009871AD" w:rsidRDefault="00C66D7A" w:rsidP="00C66D7A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1AD">
        <w:rPr>
          <w:rFonts w:ascii="Times New Roman" w:hAnsi="Times New Roman" w:cs="Times New Roman"/>
          <w:sz w:val="28"/>
          <w:szCs w:val="28"/>
        </w:rPr>
        <w:t xml:space="preserve">активный отдых: ежемесячные физкультурные досуги, физкультурно-спортивные праздники, физкультурно-оздоровительные каникулы, походы, прогулки. 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6E">
        <w:rPr>
          <w:rFonts w:ascii="Times New Roman" w:hAnsi="Times New Roman" w:cs="Times New Roman"/>
          <w:sz w:val="28"/>
          <w:szCs w:val="28"/>
        </w:rPr>
        <w:t xml:space="preserve">Педагогами ДОУ освоена система оздоровительной работы с детьми: воздушные ванны, </w:t>
      </w:r>
      <w:proofErr w:type="spellStart"/>
      <w:r w:rsidRPr="0082706E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82706E">
        <w:rPr>
          <w:rFonts w:ascii="Times New Roman" w:hAnsi="Times New Roman" w:cs="Times New Roman"/>
          <w:sz w:val="28"/>
          <w:szCs w:val="28"/>
        </w:rPr>
        <w:t xml:space="preserve">, плавание в бассейне, «солевое закаливание», «индийский массаж стопы», точечный массаж, дыхательная гимнастика, упражнения для коррекции плоскостопия, рациональная организация образовательного процесса, физкультминутки  и динамические паузы, релаксационные упражнения для снятия напряжённости, витаминный </w:t>
      </w:r>
      <w:proofErr w:type="spellStart"/>
      <w:r w:rsidRPr="0082706E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Pr="0082706E">
        <w:rPr>
          <w:rFonts w:ascii="Times New Roman" w:hAnsi="Times New Roman" w:cs="Times New Roman"/>
          <w:sz w:val="28"/>
          <w:szCs w:val="28"/>
        </w:rPr>
        <w:t xml:space="preserve">, курсы поливитаминов. </w:t>
      </w:r>
    </w:p>
    <w:p w:rsidR="00C66D7A" w:rsidRPr="00F95849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6E">
        <w:rPr>
          <w:rFonts w:ascii="Times New Roman" w:hAnsi="Times New Roman" w:cs="Times New Roman"/>
          <w:sz w:val="28"/>
          <w:szCs w:val="28"/>
        </w:rPr>
        <w:lastRenderedPageBreak/>
        <w:t xml:space="preserve">В группах коррекционной направленности для детей с нарушениями речи применяется нетрадиционный метод проведения артикуляционной гимнастики – </w:t>
      </w:r>
      <w:proofErr w:type="spellStart"/>
      <w:r w:rsidRPr="0082706E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82706E">
        <w:rPr>
          <w:rFonts w:ascii="Times New Roman" w:hAnsi="Times New Roman" w:cs="Times New Roman"/>
          <w:sz w:val="28"/>
          <w:szCs w:val="28"/>
        </w:rPr>
        <w:t xml:space="preserve">. Разработаны комплексы занятий по </w:t>
      </w:r>
      <w:proofErr w:type="spellStart"/>
      <w:r w:rsidRPr="0082706E">
        <w:rPr>
          <w:rFonts w:ascii="Times New Roman" w:hAnsi="Times New Roman" w:cs="Times New Roman"/>
          <w:sz w:val="28"/>
          <w:szCs w:val="28"/>
        </w:rPr>
        <w:t>биоэнергопластике</w:t>
      </w:r>
      <w:proofErr w:type="spellEnd"/>
      <w:r w:rsidRPr="0082706E">
        <w:rPr>
          <w:rFonts w:ascii="Times New Roman" w:hAnsi="Times New Roman" w:cs="Times New Roman"/>
          <w:sz w:val="28"/>
          <w:szCs w:val="28"/>
        </w:rPr>
        <w:t xml:space="preserve">, рассчитанные на два года  коррекционного обучения. В результате регулярных занятий </w:t>
      </w:r>
      <w:proofErr w:type="spellStart"/>
      <w:r w:rsidRPr="0082706E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82706E">
        <w:rPr>
          <w:rFonts w:ascii="Times New Roman" w:hAnsi="Times New Roman" w:cs="Times New Roman"/>
          <w:sz w:val="28"/>
          <w:szCs w:val="28"/>
        </w:rPr>
        <w:t xml:space="preserve"> совершенствовалась не только артикуляционная моторика и оптимизировалась психологическая база речи, но и улучшились моторные возможности детей по всем параметрам, что способствовало коррекции звукопроизношения, фонематических процессов</w:t>
      </w:r>
      <w:r w:rsidRPr="006550D4">
        <w:rPr>
          <w:sz w:val="28"/>
          <w:szCs w:val="28"/>
        </w:rPr>
        <w:t xml:space="preserve">. </w:t>
      </w:r>
    </w:p>
    <w:p w:rsidR="00C66D7A" w:rsidRDefault="00C66D7A" w:rsidP="00C66D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8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</w:t>
      </w:r>
      <w:r w:rsidRPr="0065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Давыдова</w:t>
      </w:r>
      <w:r w:rsidRPr="006508AE">
        <w:rPr>
          <w:rFonts w:ascii="Times New Roman" w:hAnsi="Times New Roman" w:cs="Times New Roman"/>
          <w:sz w:val="28"/>
          <w:szCs w:val="28"/>
        </w:rPr>
        <w:t xml:space="preserve"> Л.А. и</w:t>
      </w:r>
      <w:r>
        <w:rPr>
          <w:rFonts w:ascii="Times New Roman" w:hAnsi="Times New Roman" w:cs="Times New Roman"/>
          <w:sz w:val="28"/>
          <w:szCs w:val="28"/>
        </w:rPr>
        <w:t xml:space="preserve"> Хлябина М.М изучили</w:t>
      </w:r>
      <w:r w:rsidRPr="006508AE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508AE">
        <w:rPr>
          <w:rFonts w:ascii="Times New Roman" w:hAnsi="Times New Roman" w:cs="Times New Roman"/>
          <w:sz w:val="28"/>
          <w:szCs w:val="28"/>
        </w:rPr>
        <w:t>кинезиологической</w:t>
      </w:r>
      <w:proofErr w:type="spellEnd"/>
      <w:r w:rsidRPr="006508AE">
        <w:rPr>
          <w:rFonts w:ascii="Times New Roman" w:hAnsi="Times New Roman" w:cs="Times New Roman"/>
          <w:sz w:val="28"/>
          <w:szCs w:val="28"/>
        </w:rPr>
        <w:t xml:space="preserve"> коррекции</w:t>
      </w:r>
      <w:r>
        <w:rPr>
          <w:rFonts w:ascii="Times New Roman" w:hAnsi="Times New Roman" w:cs="Times New Roman"/>
          <w:sz w:val="28"/>
          <w:szCs w:val="28"/>
        </w:rPr>
        <w:t xml:space="preserve"> и разработали долгосрочный проект «От движения к мышлению» предназначенный для работы с детьми логопедических групп.</w:t>
      </w:r>
      <w:r w:rsidRPr="0025681B">
        <w:rPr>
          <w:rFonts w:ascii="Times New Roman" w:hAnsi="Times New Roman" w:cs="Times New Roman"/>
          <w:sz w:val="28"/>
          <w:szCs w:val="28"/>
        </w:rPr>
        <w:t xml:space="preserve">  Разработана система упражнений, которые применяются на занятиях, в утренней гимнастике и в индивидуальной работе. Применение метода </w:t>
      </w:r>
      <w:proofErr w:type="spellStart"/>
      <w:r w:rsidRPr="0025681B">
        <w:rPr>
          <w:rFonts w:ascii="Times New Roman" w:hAnsi="Times New Roman" w:cs="Times New Roman"/>
          <w:sz w:val="28"/>
          <w:szCs w:val="28"/>
        </w:rPr>
        <w:t>кинезиологической</w:t>
      </w:r>
      <w:proofErr w:type="spellEnd"/>
      <w:r w:rsidRPr="0025681B">
        <w:rPr>
          <w:rFonts w:ascii="Times New Roman" w:hAnsi="Times New Roman" w:cs="Times New Roman"/>
          <w:sz w:val="28"/>
          <w:szCs w:val="28"/>
        </w:rPr>
        <w:t xml:space="preserve"> коррекции 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5681B">
        <w:rPr>
          <w:rFonts w:ascii="Times New Roman" w:hAnsi="Times New Roman" w:cs="Times New Roman"/>
          <w:sz w:val="28"/>
          <w:szCs w:val="28"/>
        </w:rPr>
        <w:t xml:space="preserve"> повысить эффективность коррекционно-педагогического процесса в целом.</w:t>
      </w:r>
      <w:r w:rsidRPr="00C4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EF56D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Pr="00EF56DE">
        <w:rPr>
          <w:rFonts w:ascii="Times New Roman" w:hAnsi="Times New Roman" w:cs="Times New Roman"/>
          <w:color w:val="000000"/>
          <w:sz w:val="28"/>
          <w:szCs w:val="28"/>
        </w:rPr>
        <w:t>бассейн с необходимыми атрибутами для плавания (доски для плавания, ласты, нарукавники, надувные игрушки, утяжеленные мячи, игрушки и др.).</w:t>
      </w:r>
      <w:r w:rsidRPr="00C01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F56DE">
        <w:rPr>
          <w:rFonts w:ascii="Times New Roman" w:hAnsi="Times New Roman" w:cs="Times New Roman"/>
          <w:color w:val="000000"/>
          <w:sz w:val="28"/>
          <w:szCs w:val="28"/>
        </w:rPr>
        <w:t xml:space="preserve">анятия плаванием в бассейне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начинаются с 2-летнего возраста. После занятий плаванием </w:t>
      </w:r>
      <w:r w:rsidRPr="00EF56DE"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предлагают </w:t>
      </w:r>
      <w:proofErr w:type="gramStart"/>
      <w:r w:rsidRPr="00EF56DE">
        <w:rPr>
          <w:rFonts w:ascii="Times New Roman" w:hAnsi="Times New Roman" w:cs="Times New Roman"/>
          <w:color w:val="000000"/>
          <w:sz w:val="28"/>
          <w:szCs w:val="28"/>
        </w:rPr>
        <w:t>витаминные</w:t>
      </w:r>
      <w:proofErr w:type="gramEnd"/>
      <w:r w:rsidRPr="00EF5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56DE">
        <w:rPr>
          <w:rFonts w:ascii="Times New Roman" w:hAnsi="Times New Roman" w:cs="Times New Roman"/>
          <w:color w:val="000000"/>
          <w:sz w:val="28"/>
          <w:szCs w:val="28"/>
        </w:rPr>
        <w:t>фиточаи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6D7A" w:rsidRPr="007952D3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В групповых помещениях среда </w:t>
      </w:r>
      <w:proofErr w:type="spellStart"/>
      <w:r w:rsidRPr="007952D3">
        <w:rPr>
          <w:rFonts w:ascii="Times New Roman" w:hAnsi="Times New Roman" w:cs="Times New Roman"/>
          <w:color w:val="000000"/>
          <w:sz w:val="28"/>
          <w:szCs w:val="28"/>
        </w:rPr>
        <w:t>зонирована</w:t>
      </w:r>
      <w:proofErr w:type="spellEnd"/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развивающие центры для</w:t>
      </w: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физического, социального, эстетического, познавательного, сенсорного, речевого развития. В распоряжении детей мягкие </w:t>
      </w:r>
      <w:proofErr w:type="spellStart"/>
      <w:r w:rsidRPr="007952D3">
        <w:rPr>
          <w:rFonts w:ascii="Times New Roman" w:hAnsi="Times New Roman" w:cs="Times New Roman"/>
          <w:color w:val="000000"/>
          <w:sz w:val="28"/>
          <w:szCs w:val="28"/>
        </w:rPr>
        <w:t>средообразующие</w:t>
      </w:r>
      <w:proofErr w:type="spellEnd"/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 модули разных размеров, нестандартные ширмы, наборы пособий для развития кинестетических способностей. Оборудованы уголки уединения или ниши покоя.</w:t>
      </w: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2D3">
        <w:rPr>
          <w:rFonts w:ascii="Times New Roman" w:hAnsi="Times New Roman" w:cs="Times New Roman"/>
          <w:color w:val="000000"/>
          <w:sz w:val="28"/>
          <w:szCs w:val="28"/>
        </w:rPr>
        <w:t>Для реализации потребности ребенка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развития физических качеств</w:t>
      </w: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группе имеется оптимально оборудованный спортивный уголок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6D7A" w:rsidRPr="007952D3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2D3">
        <w:rPr>
          <w:rFonts w:ascii="Times New Roman" w:hAnsi="Times New Roman" w:cs="Times New Roman"/>
          <w:color w:val="000000"/>
          <w:sz w:val="28"/>
          <w:szCs w:val="28"/>
        </w:rPr>
        <w:t xml:space="preserve">ДОУ укомплектовано научно-методическими материалами, дидактическими пособиями, игровым оборудованием. </w:t>
      </w:r>
      <w:r w:rsidRPr="0084192B">
        <w:rPr>
          <w:rFonts w:ascii="Times New Roman" w:hAnsi="Times New Roman" w:cs="Times New Roman"/>
          <w:color w:val="000000"/>
          <w:sz w:val="28"/>
          <w:szCs w:val="28"/>
        </w:rPr>
        <w:t>Библиотечный фонд методического кабинета пополняется еже</w:t>
      </w:r>
      <w:r>
        <w:rPr>
          <w:rFonts w:ascii="Times New Roman" w:hAnsi="Times New Roman" w:cs="Times New Roman"/>
          <w:color w:val="000000"/>
          <w:sz w:val="28"/>
          <w:szCs w:val="28"/>
        </w:rPr>
        <w:t>годно в среднем на 4</w:t>
      </w:r>
      <w:r w:rsidRPr="0084192B">
        <w:rPr>
          <w:rFonts w:ascii="Times New Roman" w:hAnsi="Times New Roman" w:cs="Times New Roman"/>
          <w:color w:val="000000"/>
          <w:sz w:val="28"/>
          <w:szCs w:val="28"/>
        </w:rPr>
        <w:t>0 книг.</w:t>
      </w:r>
    </w:p>
    <w:p w:rsidR="00C66D7A" w:rsidRPr="009E35C8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2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Совместными усилиями сотрудников, родителей и детей создана комфортная предметная развивающая среда, в которой отражено конкретное содержание реализуемых программ.</w:t>
      </w:r>
    </w:p>
    <w:p w:rsidR="00C66D7A" w:rsidRDefault="00C66D7A" w:rsidP="00C66D7A">
      <w:pPr>
        <w:pStyle w:val="a8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дополнительных образовательных услуг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66D7A" w:rsidRPr="000F240E" w:rsidRDefault="00C66D7A" w:rsidP="00C66D7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16">
        <w:rPr>
          <w:rFonts w:ascii="Times New Roman" w:hAnsi="Times New Roman" w:cs="Times New Roman"/>
          <w:sz w:val="28"/>
          <w:szCs w:val="28"/>
        </w:rPr>
        <w:t>С целью повышения качества образовательного процесса и всестороннего развития детей в ДОУ</w:t>
      </w:r>
      <w:r w:rsidRPr="00095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95116">
        <w:rPr>
          <w:rFonts w:ascii="Times New Roman" w:hAnsi="Times New Roman" w:cs="Times New Roman"/>
          <w:sz w:val="28"/>
          <w:szCs w:val="28"/>
        </w:rPr>
        <w:t xml:space="preserve">созданы необходимые условия для реализации дополнительных образовательных услуг. </w:t>
      </w:r>
      <w:r w:rsidRPr="000F240E">
        <w:rPr>
          <w:rFonts w:ascii="Times New Roman" w:hAnsi="Times New Roman" w:cs="Times New Roman"/>
          <w:sz w:val="28"/>
          <w:szCs w:val="28"/>
        </w:rPr>
        <w:t>Дополнительные услуги ока</w:t>
      </w:r>
      <w:r>
        <w:rPr>
          <w:rFonts w:ascii="Times New Roman" w:hAnsi="Times New Roman" w:cs="Times New Roman"/>
          <w:sz w:val="28"/>
          <w:szCs w:val="28"/>
        </w:rPr>
        <w:t xml:space="preserve">зываются во второй половине дня, через работу кружков. Работу кружков осуществляют высококвалифицированные специалисты высшей и первой категорий. </w:t>
      </w:r>
      <w:r w:rsidRPr="000F240E">
        <w:rPr>
          <w:rFonts w:ascii="Times New Roman" w:hAnsi="Times New Roman" w:cs="Times New Roman"/>
          <w:sz w:val="28"/>
          <w:szCs w:val="28"/>
        </w:rPr>
        <w:t xml:space="preserve">Разнообразие дополнительных услуг зависит от спроса родителей, способностей и желаний воспитанников. </w:t>
      </w:r>
    </w:p>
    <w:p w:rsidR="00C66D7A" w:rsidRDefault="00C66D7A" w:rsidP="00C66D7A">
      <w:pPr>
        <w:shd w:val="clear" w:color="auto" w:fill="FFFFFF"/>
        <w:tabs>
          <w:tab w:val="left" w:pos="1980"/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</w:t>
      </w:r>
      <w:r w:rsidRPr="00344278">
        <w:rPr>
          <w:rFonts w:ascii="Times New Roman" w:hAnsi="Times New Roman" w:cs="Times New Roman"/>
          <w:sz w:val="28"/>
          <w:szCs w:val="28"/>
        </w:rPr>
        <w:t xml:space="preserve"> учебном году 33,3% воспитанников старшего дошкольного возраста принимали участие в работе кружков по интересам на бесплатной основе. Перечень кружков представлен в </w:t>
      </w:r>
      <w:r w:rsidRPr="00D95B88">
        <w:rPr>
          <w:rFonts w:ascii="Times New Roman" w:hAnsi="Times New Roman" w:cs="Times New Roman"/>
          <w:b/>
          <w:bCs/>
          <w:sz w:val="28"/>
          <w:szCs w:val="28"/>
        </w:rPr>
        <w:t>приложении 2</w:t>
      </w:r>
      <w:r w:rsidRPr="00D95B88">
        <w:rPr>
          <w:rFonts w:ascii="Times New Roman" w:hAnsi="Times New Roman" w:cs="Times New Roman"/>
          <w:sz w:val="28"/>
          <w:szCs w:val="28"/>
        </w:rPr>
        <w:t>.</w:t>
      </w:r>
    </w:p>
    <w:p w:rsidR="00C66D7A" w:rsidRPr="0063028F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9B624D" w:rsidRDefault="00C66D7A" w:rsidP="00C66D7A">
      <w:pPr>
        <w:pStyle w:val="a8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Кадровое обеспечение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1F">
        <w:rPr>
          <w:rFonts w:ascii="Times New Roman" w:hAnsi="Times New Roman" w:cs="Times New Roman"/>
          <w:sz w:val="28"/>
          <w:szCs w:val="28"/>
        </w:rPr>
        <w:t xml:space="preserve">В ДОУ работают 37 педагогов, из них: </w:t>
      </w:r>
    </w:p>
    <w:p w:rsidR="00C66D7A" w:rsidRPr="0063028F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237"/>
        <w:gridCol w:w="1134"/>
      </w:tblGrid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Музыкальный 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D7A" w:rsidRPr="00545517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6D7A" w:rsidRPr="000C79AE" w:rsidTr="0076449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6D7A" w:rsidRDefault="00C66D7A" w:rsidP="00C66D7A">
      <w:pPr>
        <w:pStyle w:val="a8"/>
        <w:ind w:firstLine="709"/>
        <w:rPr>
          <w:rFonts w:ascii="Times New Roman" w:hAnsi="Times New Roman" w:cs="Times New Roman"/>
          <w:sz w:val="28"/>
          <w:szCs w:val="28"/>
          <w:highlight w:val="cyan"/>
        </w:rPr>
      </w:pPr>
    </w:p>
    <w:p w:rsidR="00C66D7A" w:rsidRPr="002E6E15" w:rsidRDefault="00C66D7A" w:rsidP="00C66D7A">
      <w:pPr>
        <w:pStyle w:val="a8"/>
        <w:ind w:left="708" w:firstLine="1"/>
        <w:rPr>
          <w:rFonts w:ascii="Times New Roman" w:hAnsi="Times New Roman" w:cs="Times New Roman"/>
          <w:sz w:val="28"/>
          <w:szCs w:val="28"/>
        </w:rPr>
      </w:pPr>
      <w:r w:rsidRPr="002E6E15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педагогических работников составляет 38 лет. Основную часть составляют педагоги в возрасте от 30 до 50 лет. 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  <w:highlight w:val="cyan"/>
        </w:rPr>
      </w:pPr>
    </w:p>
    <w:p w:rsidR="00C66D7A" w:rsidRPr="00BB2AB1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2AB1">
        <w:rPr>
          <w:rFonts w:ascii="Times New Roman" w:hAnsi="Times New Roman" w:cs="Times New Roman"/>
          <w:i/>
          <w:iCs/>
          <w:sz w:val="28"/>
          <w:szCs w:val="28"/>
        </w:rPr>
        <w:t>Возрастной состав педагогов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315"/>
        <w:gridCol w:w="1825"/>
        <w:gridCol w:w="1826"/>
        <w:gridCol w:w="1826"/>
        <w:gridCol w:w="1858"/>
      </w:tblGrid>
      <w:tr w:rsidR="00C66D7A" w:rsidRPr="000C79AE" w:rsidTr="007644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 до 40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40 до 50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 50 лет</w:t>
            </w:r>
          </w:p>
        </w:tc>
      </w:tr>
      <w:tr w:rsidR="00C66D7A" w:rsidRPr="000C79AE" w:rsidTr="007644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54551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63028F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2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63028F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2A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63028F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2A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63028F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2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66D7A" w:rsidRPr="0063028F" w:rsidRDefault="00C66D7A" w:rsidP="00C66D7A">
      <w:pPr>
        <w:pStyle w:val="a8"/>
        <w:ind w:firstLine="709"/>
        <w:rPr>
          <w:rFonts w:ascii="Times New Roman" w:hAnsi="Times New Roman" w:cs="Times New Roman"/>
          <w:sz w:val="16"/>
          <w:szCs w:val="16"/>
          <w:highlight w:val="cyan"/>
        </w:rPr>
      </w:pPr>
    </w:p>
    <w:p w:rsidR="00C66D7A" w:rsidRPr="0063028F" w:rsidRDefault="00C66D7A" w:rsidP="00C66D7A">
      <w:pPr>
        <w:pStyle w:val="a8"/>
        <w:rPr>
          <w:rFonts w:ascii="Times New Roman" w:hAnsi="Times New Roman" w:cs="Times New Roman"/>
          <w:sz w:val="28"/>
          <w:szCs w:val="28"/>
          <w:highlight w:val="cyan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66D7A" w:rsidRPr="004E248E" w:rsidRDefault="00C66D7A" w:rsidP="00C66D7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B2AB1">
        <w:rPr>
          <w:rFonts w:ascii="Times New Roman" w:hAnsi="Times New Roman" w:cs="Times New Roman"/>
          <w:i/>
          <w:iCs/>
          <w:sz w:val="28"/>
          <w:szCs w:val="28"/>
        </w:rPr>
        <w:t>Информация о дифференциации кадров</w:t>
      </w:r>
    </w:p>
    <w:p w:rsidR="00C66D7A" w:rsidRPr="0063028F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  <w:highlight w:val="cyan"/>
        </w:rPr>
      </w:pPr>
    </w:p>
    <w:tbl>
      <w:tblPr>
        <w:tblW w:w="10031" w:type="dxa"/>
        <w:tblInd w:w="2" w:type="dxa"/>
        <w:tblBorders>
          <w:top w:val="single" w:sz="8" w:space="0" w:color="9BBB59"/>
          <w:bottom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2134"/>
        <w:gridCol w:w="1086"/>
        <w:gridCol w:w="1087"/>
        <w:gridCol w:w="1087"/>
        <w:gridCol w:w="709"/>
        <w:gridCol w:w="709"/>
        <w:gridCol w:w="850"/>
        <w:gridCol w:w="1276"/>
      </w:tblGrid>
      <w:tr w:rsidR="00C66D7A" w:rsidRPr="000C79AE" w:rsidTr="0076449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Квалификационная </w:t>
            </w:r>
          </w:p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Стаж </w:t>
            </w:r>
          </w:p>
        </w:tc>
      </w:tr>
      <w:tr w:rsidR="00C66D7A" w:rsidRPr="000C79AE" w:rsidTr="0076449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66D7A" w:rsidRPr="005B1A87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20 лет</w:t>
            </w:r>
          </w:p>
        </w:tc>
      </w:tr>
      <w:tr w:rsidR="00C66D7A" w:rsidRPr="000C79AE" w:rsidTr="0076449A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B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ED3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ED3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ED3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7B3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7B3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7B3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4E248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7B3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C66D7A" w:rsidRPr="0063028F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C66D7A" w:rsidRPr="003C1330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15">
        <w:rPr>
          <w:rFonts w:ascii="Times New Roman" w:hAnsi="Times New Roman" w:cs="Times New Roman"/>
          <w:sz w:val="28"/>
          <w:szCs w:val="28"/>
        </w:rPr>
        <w:t>Из таблицы следует, что большинство педагогов имеет среднее 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1215">
        <w:rPr>
          <w:rFonts w:ascii="Times New Roman" w:hAnsi="Times New Roman" w:cs="Times New Roman"/>
          <w:sz w:val="28"/>
          <w:szCs w:val="28"/>
        </w:rPr>
        <w:t xml:space="preserve">иональное  педагогическое </w:t>
      </w:r>
      <w:r>
        <w:rPr>
          <w:rFonts w:ascii="Times New Roman" w:hAnsi="Times New Roman" w:cs="Times New Roman"/>
          <w:sz w:val="28"/>
          <w:szCs w:val="28"/>
        </w:rPr>
        <w:t>образование (65</w:t>
      </w:r>
      <w:r w:rsidRPr="00A71215">
        <w:rPr>
          <w:rFonts w:ascii="Times New Roman" w:hAnsi="Times New Roman" w:cs="Times New Roman"/>
          <w:sz w:val="28"/>
          <w:szCs w:val="28"/>
        </w:rPr>
        <w:t>%), высшее – у 27%,</w:t>
      </w:r>
      <w:r>
        <w:rPr>
          <w:rFonts w:ascii="Times New Roman" w:hAnsi="Times New Roman" w:cs="Times New Roman"/>
          <w:sz w:val="28"/>
          <w:szCs w:val="28"/>
        </w:rPr>
        <w:t xml:space="preserve"> обучаются в вузах – 8%. </w:t>
      </w:r>
      <w:r w:rsidRPr="00A71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49% педагогов имеют первую квалификационную категорию. </w:t>
      </w:r>
      <w:r w:rsidRPr="003C1330">
        <w:rPr>
          <w:rFonts w:ascii="Times New Roman" w:hAnsi="Times New Roman" w:cs="Times New Roman"/>
          <w:sz w:val="28"/>
          <w:szCs w:val="28"/>
        </w:rPr>
        <w:t xml:space="preserve">Общий процент педагогов  стаж 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C1330">
        <w:rPr>
          <w:rFonts w:ascii="Times New Roman" w:hAnsi="Times New Roman" w:cs="Times New Roman"/>
          <w:sz w:val="28"/>
          <w:szCs w:val="28"/>
        </w:rPr>
        <w:t xml:space="preserve"> которых более 20 лет составляет  41%.</w:t>
      </w:r>
    </w:p>
    <w:p w:rsidR="00C66D7A" w:rsidRPr="000B5ED9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Профессиональное мастерство педагогов обеспечивается систематич</w:t>
      </w:r>
      <w:r>
        <w:rPr>
          <w:rFonts w:ascii="Times New Roman" w:hAnsi="Times New Roman" w:cs="Times New Roman"/>
          <w:sz w:val="28"/>
          <w:szCs w:val="28"/>
        </w:rPr>
        <w:t>еским самообразованием</w:t>
      </w:r>
      <w:r w:rsidRPr="00B10C1E">
        <w:rPr>
          <w:rFonts w:ascii="Times New Roman" w:hAnsi="Times New Roman" w:cs="Times New Roman"/>
          <w:sz w:val="28"/>
          <w:szCs w:val="28"/>
        </w:rPr>
        <w:t>, обучением в ВУЗе,</w:t>
      </w:r>
      <w:r w:rsidRPr="003C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повышением</w:t>
      </w:r>
      <w:r w:rsidRPr="00B10C1E">
        <w:rPr>
          <w:rFonts w:ascii="Times New Roman" w:hAnsi="Times New Roman" w:cs="Times New Roman"/>
          <w:sz w:val="28"/>
          <w:szCs w:val="28"/>
        </w:rPr>
        <w:t xml:space="preserve"> квалификации на курсах</w:t>
      </w:r>
      <w:r>
        <w:rPr>
          <w:rFonts w:ascii="Times New Roman" w:hAnsi="Times New Roman" w:cs="Times New Roman"/>
          <w:sz w:val="28"/>
          <w:szCs w:val="28"/>
        </w:rPr>
        <w:t xml:space="preserve"> и отлаженной</w:t>
      </w:r>
      <w:r w:rsidRPr="00B10C1E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мой методической работы в ДОУ. За период с 2013-2016</w:t>
      </w:r>
      <w:r w:rsidRPr="000B5ED9">
        <w:rPr>
          <w:rFonts w:ascii="Times New Roman" w:hAnsi="Times New Roman" w:cs="Times New Roman"/>
          <w:sz w:val="28"/>
          <w:szCs w:val="28"/>
        </w:rPr>
        <w:t xml:space="preserve"> гг. </w:t>
      </w:r>
      <w:r w:rsidRPr="008855A0">
        <w:rPr>
          <w:rFonts w:ascii="Times New Roman" w:hAnsi="Times New Roman" w:cs="Times New Roman"/>
          <w:sz w:val="28"/>
          <w:szCs w:val="28"/>
        </w:rPr>
        <w:t>37</w:t>
      </w:r>
      <w:r w:rsidRPr="000B5ED9">
        <w:rPr>
          <w:rFonts w:ascii="Times New Roman" w:hAnsi="Times New Roman" w:cs="Times New Roman"/>
          <w:sz w:val="28"/>
          <w:szCs w:val="28"/>
        </w:rPr>
        <w:t xml:space="preserve"> педагогов прошли обучение на различных курсах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C66D7A" w:rsidRPr="00680D1D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0D1D">
        <w:rPr>
          <w:rFonts w:ascii="Times New Roman" w:hAnsi="Times New Roman" w:cs="Times New Roman"/>
          <w:i/>
          <w:iCs/>
          <w:sz w:val="28"/>
          <w:szCs w:val="28"/>
        </w:rPr>
        <w:t>Повышение квалификации педагогических кадров ДОУ</w:t>
      </w:r>
    </w:p>
    <w:p w:rsidR="00C66D7A" w:rsidRPr="0063028F" w:rsidRDefault="00C66D7A" w:rsidP="00C66D7A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  <w:highlight w:val="cyan"/>
        </w:rPr>
      </w:pPr>
    </w:p>
    <w:tbl>
      <w:tblPr>
        <w:tblW w:w="79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0"/>
        <w:gridCol w:w="1440"/>
        <w:gridCol w:w="1440"/>
        <w:gridCol w:w="1440"/>
      </w:tblGrid>
      <w:tr w:rsidR="00C66D7A" w:rsidRPr="000B5ED9" w:rsidTr="0076449A">
        <w:tc>
          <w:tcPr>
            <w:tcW w:w="360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год.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</w:tr>
      <w:tr w:rsidR="00C66D7A" w:rsidRPr="000B5ED9" w:rsidTr="0076449A">
        <w:tc>
          <w:tcPr>
            <w:tcW w:w="3600" w:type="dxa"/>
          </w:tcPr>
          <w:p w:rsidR="00C66D7A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 % от общего количества педагогов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9-36% 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16-64%</w:t>
            </w:r>
          </w:p>
        </w:tc>
        <w:tc>
          <w:tcPr>
            <w:tcW w:w="1440" w:type="dxa"/>
          </w:tcPr>
          <w:p w:rsidR="00C66D7A" w:rsidRPr="003B2C36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5-20%</w:t>
            </w:r>
          </w:p>
        </w:tc>
      </w:tr>
    </w:tbl>
    <w:p w:rsidR="00C66D7A" w:rsidRPr="005E101B" w:rsidRDefault="00C66D7A" w:rsidP="00C66D7A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C66D7A" w:rsidRPr="00116DAD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1E">
        <w:rPr>
          <w:rFonts w:ascii="Times New Roman" w:hAnsi="Times New Roman" w:cs="Times New Roman"/>
          <w:sz w:val="28"/>
          <w:szCs w:val="28"/>
        </w:rPr>
        <w:t>Профессиональная деятельность педагогического коллектива ДОУ направлена на выполнение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цели. </w:t>
      </w:r>
      <w:r w:rsidRPr="00116DAD">
        <w:rPr>
          <w:rFonts w:ascii="Times New Roman" w:hAnsi="Times New Roman" w:cs="Times New Roman"/>
          <w:sz w:val="28"/>
          <w:szCs w:val="28"/>
        </w:rPr>
        <w:t>В целях повышения квалификации педагогических работников в ДОУ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работа творческих групп «Поиск»,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«Творческая лаборатория»; </w:t>
      </w:r>
      <w:r w:rsidRPr="00116DAD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мероприятия</w:t>
      </w:r>
      <w:r w:rsidRPr="00116D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семинары, дни</w:t>
      </w:r>
      <w:r w:rsidRPr="00116DAD">
        <w:rPr>
          <w:rFonts w:ascii="Times New Roman" w:hAnsi="Times New Roman" w:cs="Times New Roman"/>
          <w:sz w:val="28"/>
          <w:szCs w:val="28"/>
        </w:rPr>
        <w:t xml:space="preserve"> открытых дверей, мастер-классы, открытые просмотры интегрированных заня</w:t>
      </w:r>
      <w:r>
        <w:rPr>
          <w:rFonts w:ascii="Times New Roman" w:hAnsi="Times New Roman" w:cs="Times New Roman"/>
          <w:sz w:val="28"/>
          <w:szCs w:val="28"/>
        </w:rPr>
        <w:t xml:space="preserve">тий, заседания круглого стола, </w:t>
      </w:r>
      <w:r w:rsidRPr="00093956">
        <w:rPr>
          <w:rFonts w:ascii="Times New Roman" w:hAnsi="Times New Roman" w:cs="Times New Roman"/>
          <w:sz w:val="28"/>
          <w:szCs w:val="28"/>
        </w:rPr>
        <w:t>«Клуба молодого воспитателя»;  педагогические часы, смотр</w:t>
      </w:r>
      <w:proofErr w:type="gramStart"/>
      <w:r w:rsidRPr="0009395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93956">
        <w:rPr>
          <w:rFonts w:ascii="Times New Roman" w:hAnsi="Times New Roman" w:cs="Times New Roman"/>
          <w:sz w:val="28"/>
          <w:szCs w:val="28"/>
        </w:rPr>
        <w:t xml:space="preserve"> конкурсы и т.д.</w:t>
      </w:r>
    </w:p>
    <w:p w:rsidR="00C66D7A" w:rsidRPr="00116DAD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D">
        <w:rPr>
          <w:rFonts w:ascii="Times New Roman" w:hAnsi="Times New Roman" w:cs="Times New Roman"/>
          <w:sz w:val="28"/>
          <w:szCs w:val="28"/>
        </w:rPr>
        <w:t xml:space="preserve">Образовательный и квалификационный статус педагогов позволяет осваивать и внедрять в учебный процесс обучающие инновационные и </w:t>
      </w:r>
      <w:proofErr w:type="spellStart"/>
      <w:r w:rsidRPr="00116DA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16DAD">
        <w:rPr>
          <w:rFonts w:ascii="Times New Roman" w:hAnsi="Times New Roman" w:cs="Times New Roman"/>
          <w:sz w:val="28"/>
          <w:szCs w:val="28"/>
        </w:rPr>
        <w:t xml:space="preserve"> технологии. По резуль</w:t>
      </w:r>
      <w:r>
        <w:rPr>
          <w:rFonts w:ascii="Times New Roman" w:hAnsi="Times New Roman" w:cs="Times New Roman"/>
          <w:sz w:val="28"/>
          <w:szCs w:val="28"/>
        </w:rPr>
        <w:t>татам анкетирования в конце 2015-16</w:t>
      </w:r>
      <w:r w:rsidRPr="00116DAD">
        <w:rPr>
          <w:rFonts w:ascii="Times New Roman" w:hAnsi="Times New Roman" w:cs="Times New Roman"/>
          <w:sz w:val="28"/>
          <w:szCs w:val="28"/>
        </w:rPr>
        <w:t xml:space="preserve"> учебного года отмечается, что на </w:t>
      </w:r>
      <w:r w:rsidRPr="002E6E15">
        <w:rPr>
          <w:rFonts w:ascii="Times New Roman" w:hAnsi="Times New Roman" w:cs="Times New Roman"/>
          <w:sz w:val="28"/>
          <w:szCs w:val="28"/>
        </w:rPr>
        <w:t xml:space="preserve">15% увеличилось количество педагогов, внедряющих инновационные </w:t>
      </w:r>
      <w:proofErr w:type="spellStart"/>
      <w:r w:rsidRPr="002E6E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E6E15">
        <w:rPr>
          <w:rFonts w:ascii="Times New Roman" w:hAnsi="Times New Roman" w:cs="Times New Roman"/>
          <w:sz w:val="28"/>
          <w:szCs w:val="28"/>
        </w:rPr>
        <w:t xml:space="preserve"> технологии в воспитательно-образовательный  процесс дошкольников, и общее количество педагогов, внедряющих инновации, достигло 61%.</w:t>
      </w:r>
    </w:p>
    <w:p w:rsidR="00C66D7A" w:rsidRPr="00E41F4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44">
        <w:rPr>
          <w:rFonts w:ascii="Times New Roman" w:hAnsi="Times New Roman" w:cs="Times New Roman"/>
          <w:sz w:val="28"/>
          <w:szCs w:val="28"/>
        </w:rPr>
        <w:t>За прошедший период педагоги дошкольного учреждения освоили опыт:</w:t>
      </w:r>
    </w:p>
    <w:p w:rsidR="00C66D7A" w:rsidRPr="00E41F4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44">
        <w:rPr>
          <w:rFonts w:ascii="Times New Roman" w:hAnsi="Times New Roman" w:cs="Times New Roman"/>
          <w:sz w:val="28"/>
          <w:szCs w:val="28"/>
        </w:rPr>
        <w:t>-  применение проектной деятельности в ДОУ. На базе нашего ДОУ с 2011 года работает открытая районная методическая площадка «Метод проектирования в ДОУ», где наши педагоги проводят консультации, обучающие семинары,  открытые просмотры, мастер-классы по использованию метода проектирования с детьми дошкольного возраста.</w:t>
      </w:r>
    </w:p>
    <w:p w:rsidR="00C66D7A" w:rsidRPr="00E41F4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44">
        <w:rPr>
          <w:rFonts w:ascii="Times New Roman" w:hAnsi="Times New Roman" w:cs="Times New Roman"/>
          <w:sz w:val="28"/>
          <w:szCs w:val="28"/>
        </w:rPr>
        <w:t xml:space="preserve">-    Применение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41F44">
        <w:rPr>
          <w:rFonts w:ascii="Times New Roman" w:hAnsi="Times New Roman" w:cs="Times New Roman"/>
          <w:sz w:val="28"/>
          <w:szCs w:val="28"/>
        </w:rPr>
        <w:t>технологий с дошкольниками.</w:t>
      </w:r>
    </w:p>
    <w:p w:rsidR="00C66D7A" w:rsidRPr="00E41F4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44">
        <w:rPr>
          <w:rFonts w:ascii="Times New Roman" w:hAnsi="Times New Roman" w:cs="Times New Roman"/>
          <w:sz w:val="28"/>
          <w:szCs w:val="28"/>
        </w:rPr>
        <w:t>- Публичной презентации педагогического опыта работы с использованием информационных компьютерных технологий.</w:t>
      </w:r>
    </w:p>
    <w:p w:rsidR="00C66D7A" w:rsidRPr="00804300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1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2E6E15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2E6E15">
        <w:rPr>
          <w:rFonts w:ascii="Times New Roman" w:hAnsi="Times New Roman" w:cs="Times New Roman"/>
          <w:sz w:val="28"/>
          <w:szCs w:val="28"/>
        </w:rPr>
        <w:t xml:space="preserve"> ДОУ отмечены</w:t>
      </w:r>
      <w:r w:rsidRPr="002E6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E15">
        <w:rPr>
          <w:rFonts w:ascii="Times New Roman" w:hAnsi="Times New Roman" w:cs="Times New Roman"/>
          <w:sz w:val="28"/>
          <w:szCs w:val="28"/>
        </w:rPr>
        <w:t>наградами</w:t>
      </w:r>
      <w:r w:rsidRPr="002E6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E15">
        <w:rPr>
          <w:rFonts w:ascii="Times New Roman" w:hAnsi="Times New Roman" w:cs="Times New Roman"/>
          <w:sz w:val="28"/>
          <w:szCs w:val="28"/>
        </w:rPr>
        <w:t>на федеральном, региональном и городском уровне</w:t>
      </w:r>
      <w:r w:rsidRPr="002E6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E6E15">
        <w:rPr>
          <w:rFonts w:ascii="Times New Roman" w:hAnsi="Times New Roman" w:cs="Times New Roman"/>
          <w:sz w:val="28"/>
          <w:szCs w:val="28"/>
        </w:rPr>
        <w:t>риложение 1).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2E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Pr="00F5472E">
        <w:rPr>
          <w:rFonts w:ascii="Times New Roman" w:hAnsi="Times New Roman" w:cs="Times New Roman"/>
          <w:sz w:val="28"/>
          <w:szCs w:val="28"/>
        </w:rPr>
        <w:t>, в целом можно отметить достаточно высокий потенциал кадровых ресурсов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472E">
        <w:rPr>
          <w:rFonts w:ascii="Times New Roman" w:hAnsi="Times New Roman" w:cs="Times New Roman"/>
          <w:sz w:val="28"/>
          <w:szCs w:val="28"/>
        </w:rPr>
        <w:t xml:space="preserve">Коллектив МКДОУ «Аленький цветочек» создает условия для всестороннего, гармоничного развития личности ребенка. Педагоги нашего детского сада всегда отличаются восприимчивостью ко всему новому. Шагаем в ногу со временем, активно внедряем в практику ФГТ (федеральные государственные требования). </w:t>
      </w:r>
      <w:r w:rsidRPr="00F5472E">
        <w:rPr>
          <w:rFonts w:ascii="Times New Roman" w:hAnsi="Times New Roman" w:cs="Times New Roman"/>
          <w:spacing w:val="1"/>
          <w:sz w:val="28"/>
          <w:szCs w:val="28"/>
        </w:rPr>
        <w:t xml:space="preserve">Планируем педагогическую деятельность  </w:t>
      </w:r>
      <w:proofErr w:type="gramStart"/>
      <w:r w:rsidRPr="00F5472E">
        <w:rPr>
          <w:rFonts w:ascii="Times New Roman" w:hAnsi="Times New Roman" w:cs="Times New Roman"/>
          <w:spacing w:val="1"/>
          <w:sz w:val="28"/>
          <w:szCs w:val="28"/>
        </w:rPr>
        <w:t>согласно</w:t>
      </w:r>
      <w:proofErr w:type="gramEnd"/>
      <w:r w:rsidRPr="00F5472E">
        <w:rPr>
          <w:rFonts w:ascii="Times New Roman" w:hAnsi="Times New Roman" w:cs="Times New Roman"/>
          <w:spacing w:val="1"/>
          <w:sz w:val="28"/>
          <w:szCs w:val="28"/>
        </w:rPr>
        <w:t xml:space="preserve"> их основных принципов, рекомендаций,  </w:t>
      </w:r>
      <w:r w:rsidRPr="00F5472E">
        <w:rPr>
          <w:rFonts w:ascii="Times New Roman" w:hAnsi="Times New Roman" w:cs="Times New Roman"/>
          <w:sz w:val="28"/>
          <w:szCs w:val="28"/>
        </w:rPr>
        <w:t>с учетом интеграции задач всех образовательных областей.  Детский сад имеет высокий рейтинг среди жителей нашего маленького города, 97,5 % опрошенных хотели бы отдать своего ребенка в «Аленький цветочек». В 2012 году наше дошкольное учреждение занесено в национальный Реестр «Ведущие образовательные учреждения России».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2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Проблемы</w:t>
      </w:r>
      <w:r w:rsidRPr="00F5472E">
        <w:rPr>
          <w:rFonts w:ascii="Times New Roman" w:hAnsi="Times New Roman" w:cs="Times New Roman"/>
          <w:sz w:val="28"/>
          <w:szCs w:val="28"/>
        </w:rPr>
        <w:t>: несмотря на выстроенную в ДОУ систему повышения профессиональной</w:t>
      </w:r>
      <w:r w:rsidRPr="00326ACF">
        <w:rPr>
          <w:rFonts w:ascii="Times New Roman" w:hAnsi="Times New Roman" w:cs="Times New Roman"/>
          <w:sz w:val="28"/>
          <w:szCs w:val="28"/>
        </w:rPr>
        <w:t xml:space="preserve">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 кадров, </w:t>
      </w:r>
      <w:r w:rsidRPr="00326ACF">
        <w:rPr>
          <w:rFonts w:ascii="Times New Roman" w:hAnsi="Times New Roman" w:cs="Times New Roman"/>
          <w:sz w:val="28"/>
          <w:szCs w:val="28"/>
        </w:rPr>
        <w:t xml:space="preserve">проблематичным остается вопрос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26A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</w:t>
      </w:r>
      <w:r w:rsidRPr="00326ACF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6ACF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26ACF">
        <w:rPr>
          <w:rFonts w:ascii="Times New Roman" w:hAnsi="Times New Roman" w:cs="Times New Roman"/>
          <w:sz w:val="28"/>
          <w:szCs w:val="28"/>
        </w:rPr>
        <w:t xml:space="preserve"> информационно-компьютерным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6ACF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и их использованием в образовательном процессе.</w:t>
      </w:r>
      <w:r w:rsidRPr="00326ACF">
        <w:rPr>
          <w:rFonts w:ascii="Times New Roman" w:hAnsi="Times New Roman" w:cs="Times New Roman"/>
          <w:sz w:val="28"/>
          <w:szCs w:val="28"/>
        </w:rPr>
        <w:t xml:space="preserve"> </w:t>
      </w:r>
      <w:r w:rsidRPr="00B01C9B">
        <w:rPr>
          <w:rFonts w:ascii="Times New Roman" w:hAnsi="Times New Roman" w:cs="Times New Roman"/>
          <w:sz w:val="28"/>
          <w:szCs w:val="28"/>
        </w:rPr>
        <w:t>Возникает необходимость в создании условий для внедрения информационных технологий в образовательный процесс, в повышении творческого потенциала и уровня компетентности педагогов, их мотивации к взаимодействию для эффективного осуществления образовательной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D7A" w:rsidRPr="00326ACF" w:rsidRDefault="00C66D7A" w:rsidP="00C66D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усовершенствования физкультурно-оздоровительной работы и в связи с увеличением количества детей (после освобождения временно занимаемых помещений), возникала необходимость выделения помещения под физкультурный зал. </w:t>
      </w:r>
    </w:p>
    <w:p w:rsidR="00C66D7A" w:rsidRPr="00116DAD" w:rsidRDefault="00C66D7A" w:rsidP="00C66D7A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C66D7A" w:rsidRPr="00DB62A4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65">
        <w:rPr>
          <w:rFonts w:ascii="Times New Roman" w:hAnsi="Times New Roman" w:cs="Times New Roman"/>
          <w:b/>
          <w:bCs/>
          <w:sz w:val="28"/>
          <w:szCs w:val="28"/>
        </w:rPr>
        <w:t>3.3. Контингент воспитанников</w:t>
      </w: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66D7A" w:rsidRDefault="00C66D7A" w:rsidP="00C66D7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2E6E1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МКДОУ, Правил приема детей в дошкольное образовательное учреждение.</w:t>
      </w:r>
      <w:r w:rsidRPr="0078136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C66D7A" w:rsidRDefault="00C66D7A" w:rsidP="00C66D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81910"/>
          <w:sz w:val="28"/>
          <w:szCs w:val="28"/>
          <w:lang w:eastAsia="ru-RU"/>
        </w:rPr>
      </w:pPr>
      <w:r w:rsidRPr="0078136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В детском саду функц</w:t>
      </w:r>
      <w:r>
        <w:rPr>
          <w:rFonts w:ascii="Times New Roman" w:hAnsi="Times New Roman" w:cs="Times New Roman"/>
          <w:color w:val="181910"/>
          <w:sz w:val="28"/>
          <w:szCs w:val="28"/>
          <w:lang w:eastAsia="ru-RU"/>
        </w:rPr>
        <w:t>ионирует 12</w:t>
      </w:r>
      <w:r w:rsidRPr="00781365">
        <w:rPr>
          <w:rFonts w:ascii="Times New Roman" w:hAnsi="Times New Roman" w:cs="Times New Roman"/>
          <w:color w:val="181910"/>
          <w:sz w:val="28"/>
          <w:szCs w:val="28"/>
          <w:lang w:eastAsia="ru-RU"/>
        </w:rPr>
        <w:t xml:space="preserve"> групп.</w:t>
      </w:r>
    </w:p>
    <w:tbl>
      <w:tblPr>
        <w:tblW w:w="96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Группа, возраст детей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Первая младшая группа – дети от 2 до 3 лет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40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Вторая младшая группа – дети от 3 до 4 лет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46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Средняя группа – дети от 4 до 5 лет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34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Старшая группа – дети от 5 до 6 лет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40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Подготовительная к школе групп</w:t>
            </w:r>
            <w:proofErr w:type="gramStart"/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>а–</w:t>
            </w:r>
            <w:proofErr w:type="gramEnd"/>
            <w:r w:rsidRPr="00F13786">
              <w:rPr>
                <w:rFonts w:ascii="Georgia" w:hAnsi="Georgia" w:cs="Georgia"/>
                <w:color w:val="181910"/>
                <w:sz w:val="24"/>
                <w:szCs w:val="24"/>
                <w:lang w:eastAsia="ru-RU"/>
              </w:rPr>
              <w:t xml:space="preserve"> дети  от 6 до 7 лет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42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Подготовительная группа компенсирующей направленности от 6 до 7 лет.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color w:val="181910"/>
                <w:sz w:val="24"/>
                <w:szCs w:val="24"/>
                <w:lang w:eastAsia="ru-RU"/>
              </w:rPr>
              <w:t>32</w:t>
            </w:r>
          </w:p>
        </w:tc>
      </w:tr>
      <w:tr w:rsidR="00C66D7A" w:rsidTr="0076449A">
        <w:tc>
          <w:tcPr>
            <w:tcW w:w="7308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</w:pPr>
            <w:r w:rsidRPr="00F13786"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40" w:type="dxa"/>
          </w:tcPr>
          <w:p w:rsidR="00C66D7A" w:rsidRPr="00F13786" w:rsidRDefault="00C66D7A" w:rsidP="00764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81910"/>
                <w:sz w:val="24"/>
                <w:szCs w:val="24"/>
                <w:lang w:eastAsia="ru-RU"/>
              </w:rPr>
              <w:t>234</w:t>
            </w:r>
          </w:p>
        </w:tc>
      </w:tr>
    </w:tbl>
    <w:p w:rsidR="00C66D7A" w:rsidRPr="009B624D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6D7A" w:rsidRPr="0082081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образом, 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особенностью образовательного пространства в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«Аленький цветочек» </w:t>
      </w:r>
      <w:r w:rsidRPr="009830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является наличие групп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компенсирующей направленности</w:t>
      </w:r>
      <w:r w:rsidRPr="006C67B6">
        <w:rPr>
          <w:rFonts w:ascii="Times New Roman" w:hAnsi="Times New Roman" w:cs="Times New Roman"/>
          <w:color w:val="000000"/>
          <w:sz w:val="28"/>
          <w:szCs w:val="28"/>
        </w:rPr>
        <w:t>, которые посещают дети с недостатками в речевом развитии.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0D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этих </w:t>
      </w:r>
      <w:r w:rsidRPr="009830DF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 тесно сотрудничают со специалистами (учителями-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логопедами, психологом, членами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ПМПК</w:t>
      </w:r>
      <w:r w:rsidRPr="009830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), что позволяет им повышать уровень педагогической компетентности, овладевать </w:t>
      </w:r>
      <w:r w:rsidRPr="009830D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спецификой работы с детьми с особыми образовательными потребностями.</w:t>
      </w:r>
    </w:p>
    <w:p w:rsidR="00C66D7A" w:rsidRDefault="00C66D7A" w:rsidP="00C66D7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Здоровье и безопасность воспитанников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Сложившаяся система физкультурно-оздоровительной работы в ДОУ дает в основном хорошие результаты. Об этом говорят статистические данные, представленные в таблице и которые показывают положительную динамику.</w:t>
      </w: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Pr="00D33D56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6D7A" w:rsidRPr="006C67B6" w:rsidRDefault="00C66D7A" w:rsidP="00C66D7A">
      <w:pPr>
        <w:spacing w:before="12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5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заболеваемости за три последних года.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66D7A" w:rsidRPr="0074267B" w:rsidTr="0076449A">
        <w:tc>
          <w:tcPr>
            <w:tcW w:w="3190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3191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2015-2016</w:t>
            </w:r>
          </w:p>
        </w:tc>
      </w:tr>
      <w:tr w:rsidR="00C66D7A" w:rsidRPr="0074267B" w:rsidTr="0076449A">
        <w:tc>
          <w:tcPr>
            <w:tcW w:w="3190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0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8,7%</w:t>
            </w:r>
          </w:p>
        </w:tc>
        <w:tc>
          <w:tcPr>
            <w:tcW w:w="3191" w:type="dxa"/>
          </w:tcPr>
          <w:p w:rsidR="00C66D7A" w:rsidRPr="00750645" w:rsidRDefault="00C66D7A" w:rsidP="0076449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</w:tr>
    </w:tbl>
    <w:p w:rsidR="00C66D7A" w:rsidRDefault="00C66D7A" w:rsidP="00C66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D7A" w:rsidRPr="00006501" w:rsidRDefault="00C66D7A" w:rsidP="00C66D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ДОУ особое внимание уделяется адаптационному периоду детей к условиям в ДОУ. Это дает свои положительные результаты</w:t>
      </w:r>
      <w:r w:rsidRPr="00103C0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67B">
        <w:rPr>
          <w:rFonts w:ascii="Times New Roman" w:hAnsi="Times New Roman" w:cs="Times New Roman"/>
          <w:color w:val="000000"/>
          <w:sz w:val="28"/>
          <w:szCs w:val="28"/>
        </w:rPr>
        <w:t>Из таблицы видно, что на протяжении анализируемого периода преобладает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легкая степень адаптации у детей к ДОУ. </w:t>
      </w:r>
    </w:p>
    <w:p w:rsidR="00C66D7A" w:rsidRPr="00006501" w:rsidRDefault="00C66D7A" w:rsidP="00C66D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66D7A" w:rsidRDefault="00C66D7A" w:rsidP="00C66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3C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Сравнительный анализ адаптации воспитанников к ДОУ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6"/>
        <w:gridCol w:w="2365"/>
        <w:gridCol w:w="2366"/>
        <w:gridCol w:w="2366"/>
      </w:tblGrid>
      <w:tr w:rsidR="00C66D7A" w:rsidRPr="0038364B" w:rsidTr="0076449A"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65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степень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степень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степень</w:t>
            </w:r>
          </w:p>
        </w:tc>
      </w:tr>
      <w:tr w:rsidR="00C66D7A" w:rsidRPr="0038364B" w:rsidTr="0076449A"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365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6D7A" w:rsidRPr="0038364B" w:rsidTr="0076449A"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365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6D7A" w:rsidRPr="0038364B" w:rsidTr="0076449A"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365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6" w:type="dxa"/>
          </w:tcPr>
          <w:p w:rsidR="00C66D7A" w:rsidRPr="00F13786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D7A" w:rsidRPr="00102833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D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Медицинское сопровождение образовательного процесса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основанное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>омпетентност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профессионализм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педагогического персонала способствует выполнению социального заказа родительской общественности на оздоровление детей дошкольного возраста. </w:t>
      </w:r>
      <w:r w:rsidRPr="0010283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дошкольников в ДОУ осуществляется на основе выстроенной целостной системы </w:t>
      </w:r>
      <w:proofErr w:type="spellStart"/>
      <w:r w:rsidRPr="00102833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1028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комплексной системы оздоровления детей (занятия физической культурой и плаванием, закаливающие мероприятия, коррекционные и </w:t>
      </w:r>
      <w:proofErr w:type="spellStart"/>
      <w:r w:rsidRPr="00F82A81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82A8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технологии), в детском саду отмечается стабильно низкий уровень заболеваемости. </w:t>
      </w:r>
    </w:p>
    <w:p w:rsidR="00C66D7A" w:rsidRPr="006C67B6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EE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относитель</w:t>
      </w:r>
      <w:r w:rsidRPr="00FB7EE2">
        <w:rPr>
          <w:rFonts w:ascii="Times New Roman" w:hAnsi="Times New Roman" w:cs="Times New Roman"/>
          <w:color w:val="000000"/>
          <w:sz w:val="28"/>
          <w:szCs w:val="28"/>
        </w:rPr>
        <w:t>но высоких показателей по состоянию здоровья не успокаивает коллектив, поскольку основная миссия ДОУ – сохранение и укрепление здоровья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7B6">
        <w:rPr>
          <w:rFonts w:ascii="Times New Roman" w:hAnsi="Times New Roman" w:cs="Times New Roman"/>
          <w:color w:val="000000"/>
          <w:sz w:val="28"/>
          <w:szCs w:val="28"/>
        </w:rPr>
        <w:t>Кроме того,  климатические условия ставят перед нами задачи укрепления здоровья воспитанников, поиска наиболее эффективных и рациональных способов организации физкультурно-оздоровительной работы.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02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воспитанников ДОУ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84A02">
        <w:rPr>
          <w:rFonts w:ascii="Times New Roman" w:hAnsi="Times New Roman" w:cs="Times New Roman"/>
          <w:sz w:val="28"/>
          <w:szCs w:val="28"/>
        </w:rPr>
        <w:t xml:space="preserve"> 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административно-хозяйственного и охранного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A3B">
        <w:rPr>
          <w:rFonts w:ascii="Times New Roman" w:hAnsi="Times New Roman" w:cs="Times New Roman"/>
          <w:sz w:val="28"/>
          <w:szCs w:val="28"/>
        </w:rPr>
        <w:t xml:space="preserve">Система безопасности ДОУ функционирует бесперебойно, находится в постоянном развитии, подвергается систематическому контролю со стороны </w:t>
      </w:r>
      <w:r w:rsidRPr="00EB4A3B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государственного и общественного управления. </w:t>
      </w:r>
      <w:proofErr w:type="gramStart"/>
      <w:r w:rsidRPr="00EB4A3B">
        <w:rPr>
          <w:rFonts w:ascii="Times New Roman" w:hAnsi="Times New Roman" w:cs="Times New Roman"/>
          <w:sz w:val="28"/>
          <w:szCs w:val="28"/>
        </w:rPr>
        <w:t>Во всех группах и помещениях ДОУ выполняются санитарно-гигиенические требования, имеется вся необходимая документация по ОТ и ТБ.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6D7A" w:rsidRPr="006C67B6" w:rsidRDefault="00C66D7A" w:rsidP="00C66D7A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67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детском саду установлена «тревожная сигнализация», автоматическая установка пожарной сигнализации.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разработаны и успешно реализуются программы:</w:t>
      </w:r>
    </w:p>
    <w:p w:rsidR="00C66D7A" w:rsidRPr="00D25DEE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EE">
        <w:rPr>
          <w:rFonts w:ascii="Times New Roman" w:hAnsi="Times New Roman" w:cs="Times New Roman"/>
          <w:sz w:val="28"/>
          <w:szCs w:val="28"/>
        </w:rPr>
        <w:t xml:space="preserve"> «Программа организации работы по пожарной безопасности»; «Программа организации работы по обучению воспитанников правилам дорожного движения».</w:t>
      </w:r>
      <w:r>
        <w:rPr>
          <w:rFonts w:ascii="Times New Roman" w:hAnsi="Times New Roman" w:cs="Times New Roman"/>
          <w:sz w:val="28"/>
          <w:szCs w:val="28"/>
        </w:rPr>
        <w:t xml:space="preserve"> Создана соответствующая требованиям СанПиН и комплексной безопасности предметно-развивающей среда. Разработана система обучения воспитанников правилам безопасности жизнедеятельности, систематически проводятся в доступной возрасту форме инструктажи и беседы по правилам безопасного поведения в дошкольном учреждении, в быту и на </w:t>
      </w:r>
      <w:r w:rsidRPr="00C700AC">
        <w:rPr>
          <w:rFonts w:ascii="Times New Roman" w:hAnsi="Times New Roman" w:cs="Times New Roman"/>
          <w:sz w:val="28"/>
          <w:szCs w:val="28"/>
        </w:rPr>
        <w:t>улице.</w:t>
      </w:r>
      <w:r w:rsidRPr="00C700AC">
        <w:rPr>
          <w:rFonts w:ascii="Verdana" w:hAnsi="Verdana" w:cs="Verdana"/>
          <w:color w:val="000000"/>
          <w:sz w:val="20"/>
          <w:szCs w:val="20"/>
          <w:lang w:eastAsia="ru-RU"/>
        </w:rPr>
        <w:t xml:space="preserve"> </w:t>
      </w:r>
      <w:r w:rsidRPr="00C70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  работа по обеспечению безопасности участников образова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тельного процесса четко планируе</w:t>
      </w:r>
      <w:r w:rsidRPr="00C70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тся, прописываются планы мероприятий на календарный год по пожарной безопасности, гражданской обороне и предупреждению чрезвычайных ситуаций.  Издаются приказы, работает  пожарно-техническая комиссия, комиссия по охране труда. Все предписания контролирующих органов своевременно исполняются.  </w:t>
      </w: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Общеобразовательные программы и их методическое обеспечение</w:t>
      </w: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Отбор содержания образования обусловлен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нормативно-правовыми документами, регламентирующими дошкольное образование в РФ;</w:t>
      </w:r>
    </w:p>
    <w:p w:rsidR="00C66D7A" w:rsidRPr="00EB6AF7" w:rsidRDefault="00C66D7A" w:rsidP="00C66D7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z w:val="28"/>
          <w:szCs w:val="28"/>
        </w:rPr>
        <w:t xml:space="preserve">тенденциями, наблюдаемыми в процессе дошкольного и коррекционного </w:t>
      </w:r>
      <w:r w:rsidRPr="0082081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образования;</w:t>
      </w:r>
    </w:p>
    <w:p w:rsidR="00C66D7A" w:rsidRPr="0082081E" w:rsidRDefault="00C66D7A" w:rsidP="00C66D7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спецификой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ДОУ (наличие групп раннего возраста, дошкольных и коррекционных);</w:t>
      </w:r>
    </w:p>
    <w:p w:rsidR="00C66D7A" w:rsidRPr="0082081E" w:rsidRDefault="00C66D7A" w:rsidP="00C66D7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тенденцией реформирования образования;</w:t>
      </w:r>
    </w:p>
    <w:p w:rsidR="00C66D7A" w:rsidRPr="0082081E" w:rsidRDefault="00C66D7A" w:rsidP="00C66D7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z w:val="28"/>
          <w:szCs w:val="28"/>
        </w:rPr>
        <w:t>квалификацией педагогических кадров;</w:t>
      </w:r>
    </w:p>
    <w:p w:rsidR="00C66D7A" w:rsidRPr="0082081E" w:rsidRDefault="00C66D7A" w:rsidP="00C66D7A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потребностями родителей в развитии и образовании детей.</w:t>
      </w:r>
    </w:p>
    <w:p w:rsidR="00C66D7A" w:rsidRPr="00A81AB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AB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выстраивался на основе грамотного сочетания </w:t>
      </w:r>
      <w:r w:rsidRPr="00A81A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 базисной программы</w:t>
      </w:r>
      <w:r w:rsidRPr="00A81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BE">
        <w:rPr>
          <w:rFonts w:ascii="Times New Roman" w:hAnsi="Times New Roman" w:cs="Times New Roman"/>
          <w:sz w:val="28"/>
          <w:szCs w:val="28"/>
        </w:rPr>
        <w:t xml:space="preserve">«От рождения до школы», под редакцией Н.Е </w:t>
      </w:r>
      <w:proofErr w:type="spellStart"/>
      <w:r w:rsidRPr="00A81AB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81ABE">
        <w:rPr>
          <w:rFonts w:ascii="Times New Roman" w:hAnsi="Times New Roman" w:cs="Times New Roman"/>
          <w:sz w:val="28"/>
          <w:szCs w:val="28"/>
        </w:rPr>
        <w:t xml:space="preserve">, Т.С. Комарова, </w:t>
      </w:r>
      <w:proofErr w:type="spellStart"/>
      <w:r w:rsidRPr="00A81ABE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81ABE">
        <w:rPr>
          <w:rFonts w:ascii="Times New Roman" w:hAnsi="Times New Roman" w:cs="Times New Roman"/>
          <w:sz w:val="28"/>
          <w:szCs w:val="28"/>
        </w:rPr>
        <w:t xml:space="preserve"> </w:t>
      </w:r>
      <w:r w:rsidRPr="00A81A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81ABE">
        <w:rPr>
          <w:rFonts w:ascii="Times New Roman" w:hAnsi="Times New Roman" w:cs="Times New Roman"/>
          <w:i/>
          <w:iCs/>
          <w:sz w:val="28"/>
          <w:szCs w:val="28"/>
        </w:rPr>
        <w:t>образовательной программы  коррекционной</w:t>
      </w:r>
      <w:r w:rsidRPr="00A81ABE">
        <w:rPr>
          <w:rFonts w:ascii="Times New Roman" w:hAnsi="Times New Roman" w:cs="Times New Roman"/>
          <w:sz w:val="28"/>
          <w:szCs w:val="28"/>
        </w:rPr>
        <w:t xml:space="preserve"> направленности: Филичева Т.Б., Чиркина Г.В. «Программа обучения и воспитания детей с фонетико-фонематическим недоразвитием», Филичева Т.Б., Чиркина Г.В. «Программа обучения и воспитания детей с ОНР».</w:t>
      </w:r>
    </w:p>
    <w:p w:rsidR="00C66D7A" w:rsidRPr="00A81AB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B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качестве </w:t>
      </w:r>
      <w:r w:rsidRPr="00A81ABE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дополнитель</w:t>
      </w:r>
      <w:r w:rsidRPr="00A81AB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ных программ</w:t>
      </w:r>
      <w:r w:rsidRPr="00A81A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использовались:</w:t>
      </w:r>
    </w:p>
    <w:p w:rsidR="00C66D7A" w:rsidRPr="00953F84" w:rsidRDefault="00C66D7A" w:rsidP="00C66D7A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С.Н. Николаева «Юный эколог»;</w:t>
      </w:r>
    </w:p>
    <w:p w:rsidR="00C66D7A" w:rsidRPr="00953F84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О.А. </w:t>
      </w:r>
      <w:proofErr w:type="spellStart"/>
      <w:r w:rsidRPr="0095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Pr="0095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«Добро пожаловать в экологию»;</w:t>
      </w:r>
    </w:p>
    <w:p w:rsidR="00C66D7A" w:rsidRPr="00953F84" w:rsidRDefault="00C66D7A" w:rsidP="00C6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F84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953F84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ОНР».</w:t>
      </w:r>
    </w:p>
    <w:p w:rsidR="00C66D7A" w:rsidRPr="00953F84" w:rsidRDefault="00C66D7A" w:rsidP="00C66D7A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3F84">
        <w:rPr>
          <w:rFonts w:ascii="Times New Roman" w:hAnsi="Times New Roman" w:cs="Times New Roman"/>
          <w:sz w:val="28"/>
          <w:szCs w:val="28"/>
        </w:rPr>
        <w:t xml:space="preserve">О. Л. Князева, М. Д. </w:t>
      </w:r>
      <w:proofErr w:type="spellStart"/>
      <w:r w:rsidRPr="00953F8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53F84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 </w:t>
      </w:r>
    </w:p>
    <w:p w:rsidR="00C66D7A" w:rsidRPr="00EB68AF" w:rsidRDefault="00C66D7A" w:rsidP="00C66D7A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3F84">
        <w:rPr>
          <w:rFonts w:ascii="Times New Roman" w:hAnsi="Times New Roman" w:cs="Times New Roman"/>
          <w:sz w:val="28"/>
          <w:szCs w:val="28"/>
        </w:rPr>
        <w:t xml:space="preserve">Т.И. Осокина, Е.А. Тимофеева, </w:t>
      </w:r>
      <w:proofErr w:type="spellStart"/>
      <w:r w:rsidRPr="00953F84">
        <w:rPr>
          <w:rFonts w:ascii="Times New Roman" w:hAnsi="Times New Roman" w:cs="Times New Roman"/>
          <w:sz w:val="28"/>
          <w:szCs w:val="28"/>
        </w:rPr>
        <w:t>Т.Л.Богина</w:t>
      </w:r>
      <w:proofErr w:type="spellEnd"/>
      <w:r w:rsidRPr="00953F84">
        <w:rPr>
          <w:rFonts w:ascii="Times New Roman" w:hAnsi="Times New Roman" w:cs="Times New Roman"/>
          <w:sz w:val="28"/>
          <w:szCs w:val="28"/>
        </w:rPr>
        <w:t xml:space="preserve"> «Обучение плаванию в детском саду».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Анализ образовательного процесса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82081E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образовательной работы с детьми (с целью полу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чения объективной и достоверной информации о развитии ребенка) является диагностика. Отношение достигнутого результата к максимально </w:t>
      </w:r>
      <w:proofErr w:type="gramStart"/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>до</w:t>
      </w:r>
      <w:r w:rsidRPr="0082081E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стижимому</w:t>
      </w:r>
      <w:proofErr w:type="gramEnd"/>
      <w:r w:rsidRPr="0082081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или заранее запланированному говорит об эффективности </w:t>
      </w:r>
      <w:r w:rsidRPr="008208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(действенности, результативности) в реализации целей образовательного 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процесса. Мерилом эффективности образовательного процесса являются </w:t>
      </w:r>
      <w:r w:rsidRPr="0082081E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показатели диагностики воспитанников. В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82081E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ДОУ, в соответствии с инте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гральными показателями по линиям развития ребенка, систематизирован </w:t>
      </w:r>
      <w:r w:rsidRPr="0082081E">
        <w:rPr>
          <w:rFonts w:ascii="Times New Roman" w:hAnsi="Times New Roman" w:cs="Times New Roman"/>
          <w:color w:val="000000"/>
          <w:spacing w:val="4"/>
          <w:sz w:val="28"/>
          <w:szCs w:val="28"/>
        </w:rPr>
        <w:t>диагностический инструментарий (педагогический, психологический, кор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рекционный). </w:t>
      </w:r>
    </w:p>
    <w:p w:rsidR="00C66D7A" w:rsidRPr="0082081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поступлении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208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каждого воспитанника заво</w:t>
      </w:r>
      <w:r w:rsidRPr="0082081E">
        <w:rPr>
          <w:rFonts w:ascii="Times New Roman" w:hAnsi="Times New Roman" w:cs="Times New Roman"/>
          <w:color w:val="000000"/>
          <w:spacing w:val="-2"/>
          <w:sz w:val="28"/>
          <w:szCs w:val="28"/>
        </w:rPr>
        <w:t>дятся лист адаптации ребенка в условиях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208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ДОУ и карта нервно-психического 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развития, в которой отмечаются данные о развитии ребенка за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нный период.</w:t>
      </w:r>
    </w:p>
    <w:p w:rsidR="00C66D7A" w:rsidRPr="00986DD3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Анализ освоения детьми дошкольного возраста образовательной программы 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по критериям оценки физического, познавательно-речевого, </w:t>
      </w:r>
      <w:r w:rsidRPr="008208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художественно-эстетического и социально-личностного развития ребенка, 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</w:t>
      </w:r>
      <w:r w:rsidRPr="0078440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2081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комплексными и парциальными программами и технология</w:t>
      </w:r>
      <w:r w:rsidRPr="0082081E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ми, реализуемыми в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2081E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ДОУ.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C66D7A" w:rsidRPr="002B756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D4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Степень освоения детьми образовательных программ,</w:t>
      </w: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выявление имеющихся 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способностей отслеживается воспитателями групп и специалистами 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8208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ДОУ </w:t>
      </w: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процессе наблюдения за детьми при выполнении специальных диагностических заданий и свободной игровой деятельности. Полученные данные отража</w:t>
      </w:r>
      <w:r w:rsidRPr="0082081E">
        <w:rPr>
          <w:rFonts w:ascii="Times New Roman" w:hAnsi="Times New Roman" w:cs="Times New Roman"/>
          <w:color w:val="000000"/>
          <w:sz w:val="28"/>
          <w:szCs w:val="28"/>
        </w:rPr>
        <w:t xml:space="preserve">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Pr="0082081E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82081E">
        <w:rPr>
          <w:rFonts w:ascii="Times New Roman" w:hAnsi="Times New Roman" w:cs="Times New Roman"/>
          <w:color w:val="000000"/>
          <w:sz w:val="28"/>
          <w:szCs w:val="28"/>
        </w:rPr>
        <w:t>диагностик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081E">
        <w:rPr>
          <w:rFonts w:ascii="Times New Roman" w:hAnsi="Times New Roman" w:cs="Times New Roman"/>
          <w:color w:val="000000"/>
          <w:sz w:val="28"/>
          <w:szCs w:val="28"/>
        </w:rPr>
        <w:t>. Уровень освоения воспитанниками образова</w:t>
      </w:r>
      <w:r w:rsidRPr="008208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тельных программ зафиксирован в </w:t>
      </w:r>
      <w:r w:rsidRPr="005D53A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таблице.</w:t>
      </w:r>
    </w:p>
    <w:p w:rsidR="00C66D7A" w:rsidRDefault="00C66D7A" w:rsidP="00C66D7A">
      <w:pPr>
        <w:pStyle w:val="a7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7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уровни усвоения программы детьми ДОУ</w:t>
      </w:r>
    </w:p>
    <w:p w:rsidR="00C66D7A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6D7A" w:rsidTr="0076449A">
        <w:trPr>
          <w:trHeight w:val="188"/>
        </w:trPr>
        <w:tc>
          <w:tcPr>
            <w:tcW w:w="2392" w:type="dxa"/>
            <w:vMerge w:val="restart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7179" w:type="dxa"/>
            <w:gridSpan w:val="3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воспитанников </w:t>
            </w:r>
            <w:proofErr w:type="gramStart"/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C66D7A" w:rsidTr="0076449A">
        <w:trPr>
          <w:trHeight w:val="188"/>
        </w:trPr>
        <w:tc>
          <w:tcPr>
            <w:tcW w:w="2392" w:type="dxa"/>
            <w:vMerge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</w:tr>
      <w:tr w:rsidR="00C66D7A" w:rsidTr="0076449A">
        <w:tc>
          <w:tcPr>
            <w:tcW w:w="2392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Высокий и средний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66D7A" w:rsidTr="0076449A">
        <w:tc>
          <w:tcPr>
            <w:tcW w:w="2392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Низкий 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66D7A" w:rsidRPr="00FB7EE2" w:rsidRDefault="00C66D7A" w:rsidP="00C66D7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E82DCE" w:rsidRDefault="00C66D7A" w:rsidP="00C66D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DCE">
        <w:rPr>
          <w:rFonts w:ascii="Times New Roman" w:hAnsi="Times New Roman" w:cs="Times New Roman"/>
          <w:b/>
          <w:bCs/>
          <w:sz w:val="28"/>
          <w:szCs w:val="28"/>
        </w:rPr>
        <w:t xml:space="preserve">Анализ выполнения программы (в % за 3  </w:t>
      </w:r>
      <w:proofErr w:type="gramStart"/>
      <w:r w:rsidRPr="00E82DCE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proofErr w:type="gramEnd"/>
      <w:r w:rsidRPr="00E82DCE">
        <w:rPr>
          <w:rFonts w:ascii="Times New Roman" w:hAnsi="Times New Roman" w:cs="Times New Roman"/>
          <w:b/>
          <w:bCs/>
          <w:sz w:val="28"/>
          <w:szCs w:val="28"/>
        </w:rPr>
        <w:t xml:space="preserve">  года)</w:t>
      </w:r>
    </w:p>
    <w:p w:rsidR="00C66D7A" w:rsidRPr="00E82DCE" w:rsidRDefault="00C66D7A" w:rsidP="00C66D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689"/>
        <w:gridCol w:w="1690"/>
        <w:gridCol w:w="1690"/>
      </w:tblGrid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</w:tr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82DCE">
              <w:rPr>
                <w:rFonts w:ascii="Times New Roman" w:hAnsi="Times New Roman" w:cs="Times New Roman"/>
                <w:sz w:val="28"/>
                <w:szCs w:val="28"/>
              </w:rPr>
              <w:t xml:space="preserve"> речевое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6D7A" w:rsidRPr="00E82DCE" w:rsidTr="0076449A">
        <w:tc>
          <w:tcPr>
            <w:tcW w:w="414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89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78%</w:t>
            </w:r>
          </w:p>
        </w:tc>
        <w:tc>
          <w:tcPr>
            <w:tcW w:w="1690" w:type="dxa"/>
          </w:tcPr>
          <w:p w:rsidR="00C66D7A" w:rsidRPr="00E82DCE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84%</w:t>
            </w:r>
          </w:p>
        </w:tc>
      </w:tr>
    </w:tbl>
    <w:p w:rsidR="00C66D7A" w:rsidRPr="00A80FA5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6D7A" w:rsidRPr="00953F84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84">
        <w:rPr>
          <w:rFonts w:ascii="Times New Roman" w:hAnsi="Times New Roman" w:cs="Times New Roman"/>
          <w:sz w:val="28"/>
          <w:szCs w:val="28"/>
        </w:rPr>
        <w:t xml:space="preserve">Из таблицы видна постоянная динамика улучшения результатов по усвоению программы. </w:t>
      </w:r>
    </w:p>
    <w:p w:rsidR="00C66D7A" w:rsidRPr="002B756E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84">
        <w:rPr>
          <w:rFonts w:ascii="Times New Roman" w:hAnsi="Times New Roman" w:cs="Times New Roman"/>
          <w:sz w:val="28"/>
          <w:szCs w:val="28"/>
        </w:rPr>
        <w:t>Достаточно высокие показатели усвоения программы обусловили и степень готовности выпускников ДОУ к обучению в школе.</w:t>
      </w:r>
    </w:p>
    <w:p w:rsidR="00C66D7A" w:rsidRPr="002B756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56E">
        <w:rPr>
          <w:rFonts w:ascii="Times New Roman" w:hAnsi="Times New Roman" w:cs="Times New Roman"/>
          <w:color w:val="000000"/>
          <w:sz w:val="28"/>
          <w:szCs w:val="28"/>
        </w:rPr>
        <w:t xml:space="preserve">Обобщая данные мониторинга усвоения различных разделов программы,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заключить, что результаты вполне удовлетворительные, поскольку подавляющее большинство воспитанников ДОУ овладели программой на высоком и среднем уровнях. 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E2">
        <w:rPr>
          <w:rFonts w:ascii="Times New Roman" w:hAnsi="Times New Roman" w:cs="Times New Roman"/>
          <w:b/>
          <w:bCs/>
          <w:sz w:val="28"/>
          <w:szCs w:val="28"/>
        </w:rPr>
        <w:t>Готовность выпускников ДОУ к школьному обучению</w:t>
      </w:r>
      <w:r w:rsidRPr="00FB7EE2">
        <w:rPr>
          <w:rFonts w:ascii="Times New Roman" w:hAnsi="Times New Roman" w:cs="Times New Roman"/>
          <w:sz w:val="28"/>
          <w:szCs w:val="28"/>
        </w:rPr>
        <w:t>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6E">
        <w:rPr>
          <w:rFonts w:ascii="Times New Roman" w:hAnsi="Times New Roman" w:cs="Times New Roman"/>
          <w:sz w:val="28"/>
          <w:szCs w:val="28"/>
        </w:rPr>
        <w:t>На протяжении всех лет по реализации программы развития сохранялись стабильно высокие показателе уровня готовности к школе</w:t>
      </w:r>
      <w:r>
        <w:rPr>
          <w:rFonts w:ascii="Times New Roman" w:hAnsi="Times New Roman" w:cs="Times New Roman"/>
          <w:sz w:val="28"/>
          <w:szCs w:val="28"/>
        </w:rPr>
        <w:t xml:space="preserve"> по всем показателям.</w:t>
      </w:r>
    </w:p>
    <w:p w:rsidR="00C66D7A" w:rsidRPr="00ED5178" w:rsidRDefault="00C66D7A" w:rsidP="00C66D7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6D7A" w:rsidRPr="006B1CA4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1C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Процент готовности выпускников ДОУ к школьному обучению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6D7A" w:rsidTr="0076449A">
        <w:trPr>
          <w:trHeight w:val="188"/>
        </w:trPr>
        <w:tc>
          <w:tcPr>
            <w:tcW w:w="2392" w:type="dxa"/>
            <w:vMerge w:val="restart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</w:t>
            </w:r>
          </w:p>
        </w:tc>
        <w:tc>
          <w:tcPr>
            <w:tcW w:w="7179" w:type="dxa"/>
            <w:gridSpan w:val="3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воспитанников </w:t>
            </w:r>
            <w:proofErr w:type="gramStart"/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750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C66D7A" w:rsidTr="0076449A">
        <w:trPr>
          <w:trHeight w:val="188"/>
        </w:trPr>
        <w:tc>
          <w:tcPr>
            <w:tcW w:w="2392" w:type="dxa"/>
            <w:vMerge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2015-2016</w:t>
            </w:r>
          </w:p>
        </w:tc>
      </w:tr>
      <w:tr w:rsidR="00C66D7A" w:rsidTr="0076449A">
        <w:tc>
          <w:tcPr>
            <w:tcW w:w="2392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66D7A" w:rsidTr="0076449A">
        <w:tc>
          <w:tcPr>
            <w:tcW w:w="2392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66D7A" w:rsidTr="0076449A">
        <w:tc>
          <w:tcPr>
            <w:tcW w:w="2392" w:type="dxa"/>
          </w:tcPr>
          <w:p w:rsidR="00C66D7A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6D7A" w:rsidTr="0076449A">
        <w:tc>
          <w:tcPr>
            <w:tcW w:w="2392" w:type="dxa"/>
          </w:tcPr>
          <w:p w:rsidR="00C66D7A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66D7A" w:rsidRPr="00750645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6D7A" w:rsidRDefault="00C66D7A" w:rsidP="00C66D7A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достаточно высокий процент детей, подготовленных к обучению в школе на 1 и 2 уровнях, беспокойство вызывало наличие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условно не готовых к школьному обучению в 2013-14 и 2014-2015 учебных годах. Усиление работы воспитателей и специалистов с детьми, которые могли бы попасть в группу условно не готовых к школьному обучению, в 2015-2016 учебном году позволило повысить качество подготовки детей к школе.</w:t>
      </w:r>
    </w:p>
    <w:p w:rsidR="00C66D7A" w:rsidRPr="00A203D0" w:rsidRDefault="00C66D7A" w:rsidP="00C66D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ДОУ разработано комплексное психолого-педагогическое сопровождение ребенка, обеспечивающее развитие индивидуальных особенностей. Организация персональных 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ставок работ каждого ребенка и 3-4</w:t>
      </w: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раза в год проходят тематические творческие выставки. Осуществление детской проектной деятельности.</w:t>
      </w:r>
    </w:p>
    <w:p w:rsidR="00C66D7A" w:rsidRPr="00A203D0" w:rsidRDefault="00C66D7A" w:rsidP="00C66D7A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же в МКДОУ </w:t>
      </w: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успешно работает социально-психологическая служба, в деятельности которой входит диагностика, профилактика и коррекционная работа. Наиболее значимо ведется работа с детьми «группы риска», оказание социально-психологической помощи семьям. Социально-эмоциональное развитие дошкольников идет через эстетический цикл. Дети приобщаются к миру общечеловеческих ценностей средствами музыки, изобразительной деятельности, театра, художественной литературы, природы. Дети приобщаются к миру других людей, сопереживая им и подражая их поведению.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Психологическая служба понимается как интегральное образование и осуществляется в следующих аспектах:</w:t>
      </w:r>
    </w:p>
    <w:p w:rsidR="00C66D7A" w:rsidRDefault="00C66D7A" w:rsidP="00C66D7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еоретико-прикладное направление, изучающее психологическое развитие и формирование личности дошкольника, использование новейших психологических методик.</w:t>
      </w:r>
    </w:p>
    <w:p w:rsidR="00C66D7A" w:rsidRPr="00A203D0" w:rsidRDefault="00C66D7A" w:rsidP="00C66D7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0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Практический аспект – работа с детьми, педагогами и родителями по решению конкретных проблем.</w:t>
      </w:r>
    </w:p>
    <w:p w:rsidR="00C66D7A" w:rsidRPr="00F92853" w:rsidRDefault="00C66D7A" w:rsidP="00C66D7A">
      <w:pPr>
        <w:spacing w:before="30" w:after="3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2853">
        <w:rPr>
          <w:rFonts w:ascii="Times New Roman" w:hAnsi="Times New Roman" w:cs="Times New Roman"/>
          <w:sz w:val="28"/>
          <w:szCs w:val="28"/>
        </w:rPr>
        <w:t>Основная цель деятельности психологической службы – создание психологических условий для развития способностей всех и каждого.</w:t>
      </w:r>
    </w:p>
    <w:p w:rsidR="00C66D7A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D3">
        <w:rPr>
          <w:rFonts w:ascii="Times New Roman" w:hAnsi="Times New Roman" w:cs="Times New Roman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>еская система МК</w:t>
      </w:r>
      <w:r w:rsidRPr="002119D3">
        <w:rPr>
          <w:rFonts w:ascii="Times New Roman" w:hAnsi="Times New Roman" w:cs="Times New Roman"/>
          <w:sz w:val="28"/>
          <w:szCs w:val="28"/>
        </w:rPr>
        <w:t xml:space="preserve">ДОУ включает в себя </w:t>
      </w:r>
      <w:r w:rsidRPr="00CA5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коррекционно-образовательную работу</w:t>
      </w:r>
      <w:r w:rsidRPr="002119D3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целостный комплекс психолого-педагогических мероприятий, направленных на всестороннее развитие психических и физических возможностей ребенка с ограниченными возможностями здоровья. </w:t>
      </w:r>
    </w:p>
    <w:p w:rsidR="00C66D7A" w:rsidRPr="00DC05BD" w:rsidRDefault="00C66D7A" w:rsidP="00C66D7A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29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борудованы два кабинета логопеда. Совместная работа учителей-логопедов, воспитателей, психолога, музыкального руководителя, инструктора по физическому воспитанию, врача невропатолога дает возможность осуществлять личностно-ориентированный подход к детям и добиваться высоких результатов в коррекционной работе. В группах создана речевая среда, воспитатели стремятся к тому, чтобы слово стало установкой, помощью, положительным прогнозом к созданию детям ситуации успеха в любой деятельности. Содержание коррекционного обучения строится на основе обогащения словарного запаса, формирования правильного грамматического строя речи, коррекции звукопроизношения и нарушений слоговой структуры слова. Развитие связной речи и формирование </w:t>
      </w:r>
      <w:r w:rsidRPr="004529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коммуникативных навыков осуществляется в ходе разных видов деятельности. Основной формой обучения являются фронтальные, групповые и индивидуальные занятия. В ходе логопедической работы развиваются память, внимание и активизируются познавательные способности. Ознакомление детей с окружающим миром, коррекция речи неразрывно связаны с процессами мыслительной деятельности. Результатом работы является выпуск всех детей в школу с хорошей или улучшенной речью.</w:t>
      </w:r>
    </w:p>
    <w:p w:rsidR="00C66D7A" w:rsidRPr="00FF72E1" w:rsidRDefault="00C66D7A" w:rsidP="00C66D7A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7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Преемственность в деятельности специалистов и воспитателей осуществляется через творческие группы, методические объединения и малые педагогические советы (выстраивание индивидуального маршрута развития ребенка). </w:t>
      </w:r>
    </w:p>
    <w:p w:rsidR="00C66D7A" w:rsidRDefault="00C66D7A" w:rsidP="00C66D7A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7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научно-методической работы, созданная в МКДОУ способствует развитию педагогического коллектива, повышает его ориентацию на достижение высоких результатов в воспитательно-образовательной работе и инновационной деятельности, помогает выработать единые ценностные ориентиры. Потенциальными категориями для дифференцированного обучения были выделены: участники инновационных процессов, работники, имеющие замечания по итогам контроля и аттестации; вновь прибывшие педагоги. Были уточнены цели и задачи методической работы:</w:t>
      </w:r>
    </w:p>
    <w:p w:rsidR="00C66D7A" w:rsidRPr="00DC05BD" w:rsidRDefault="00C66D7A" w:rsidP="00C66D7A">
      <w:pPr>
        <w:numPr>
          <w:ilvl w:val="0"/>
          <w:numId w:val="18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 о новых достижениях и нормативных требованиях.</w:t>
      </w:r>
    </w:p>
    <w:p w:rsidR="00C66D7A" w:rsidRPr="00DC05BD" w:rsidRDefault="00C66D7A" w:rsidP="00C66D7A">
      <w:pPr>
        <w:numPr>
          <w:ilvl w:val="0"/>
          <w:numId w:val="18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и воспитание педагогических кадров, повышение их квалификации. </w:t>
      </w:r>
    </w:p>
    <w:p w:rsidR="00C66D7A" w:rsidRPr="00DC05BD" w:rsidRDefault="00C66D7A" w:rsidP="00C66D7A">
      <w:pPr>
        <w:numPr>
          <w:ilvl w:val="0"/>
          <w:numId w:val="18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Выявление, предъявление, сопровождение освоения наиболее ценного опыта педагогической и инновационной деятельности.</w:t>
      </w:r>
    </w:p>
    <w:p w:rsidR="00C66D7A" w:rsidRPr="00DC05BD" w:rsidRDefault="00C66D7A" w:rsidP="00C66D7A">
      <w:pPr>
        <w:numPr>
          <w:ilvl w:val="0"/>
          <w:numId w:val="18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обеспечения для осуществления образовательного процесса.</w:t>
      </w:r>
    </w:p>
    <w:p w:rsidR="00C66D7A" w:rsidRPr="00DC05BD" w:rsidRDefault="00C66D7A" w:rsidP="00C66D7A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Ежегодно педагоги ДОУ проходят курсы повышения квалификации. Хорошо освоили психологические основы, методы и приемы работы в технологии детского проектирования, совместно готовят новые методические материалы, определяют современные подходы в достижении оптимальных результатов. Тематика их занятий нацелена на оказание помощи в реализации государственного стандарта и модернизации образования, освоении программ обучения дошкольников и распространении опыта.</w:t>
      </w:r>
    </w:p>
    <w:p w:rsidR="00C66D7A" w:rsidRPr="00DC05BD" w:rsidRDefault="00C66D7A" w:rsidP="00C66D7A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Перспективной линией является продолжение работы по проектной деятельности педагогов – возможность в упражнении осваивать новые способы человеческой деятельности в социокультурной среде – это один из видов исследовательского труда, вид интеллектуальной деятельности.</w:t>
      </w:r>
    </w:p>
    <w:p w:rsidR="00C66D7A" w:rsidRPr="00DC05BD" w:rsidRDefault="00C66D7A" w:rsidP="00C66D7A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МКДОУ выстроена система работы с семьей на всех возрастных этапах развития ребенка дошкольного возраста, которая способствует преемственности семейного и общественного воспитания: формируются общие традиции, подходы, взгляды. </w:t>
      </w:r>
    </w:p>
    <w:p w:rsidR="00C66D7A" w:rsidRPr="00FF72E1" w:rsidRDefault="00C66D7A" w:rsidP="00C66D7A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Инновационная работа потребовала изменений приоритетов в работе с родителями. Главным звеном стала совместная работа воспитателей, узких специалистов, родителей воспитанников в проведении занятий по темам, определенных учебными программами и технологиями. Для этого родители чаще бывают в ДОУ на занятиях, конкурсах, праздниках и дома вместе с детьми обогащают свою семейную жизнь познанием детей, их развитием, а значит детским счастьем. Традиционно и более целенаправленно для родителей проводятся общие родительские собрания.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чены</w:t>
      </w: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единое образовательное пространство – «детский сад – семья», аналитико-диагностическу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C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(анализ состояния здоровья детей, согласование с родителями индивидуальных программ оздоровления ребенка, собеседование с ребенком в присутствии родителей), а также групповые родительские собрания, тематические выставки, праздники и развлечения, консультативно-просветительскую деятельность.</w:t>
      </w:r>
    </w:p>
    <w:p w:rsidR="00C66D7A" w:rsidRPr="00FF72E1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947">
        <w:rPr>
          <w:rFonts w:ascii="Times New Roman" w:hAnsi="Times New Roman" w:cs="Times New Roman"/>
          <w:b/>
          <w:bCs/>
          <w:sz w:val="28"/>
          <w:szCs w:val="28"/>
        </w:rPr>
        <w:t>3.7. Социальное партнерство</w:t>
      </w:r>
    </w:p>
    <w:p w:rsidR="00C66D7A" w:rsidRDefault="00C66D7A" w:rsidP="00C66D7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E65B4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ДОУ с внешними партнерами представлено в таблице:</w:t>
      </w:r>
    </w:p>
    <w:p w:rsidR="00C66D7A" w:rsidRDefault="00C66D7A" w:rsidP="00C66D7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0A0" w:firstRow="1" w:lastRow="0" w:firstColumn="1" w:lastColumn="0" w:noHBand="0" w:noVBand="0"/>
      </w:tblPr>
      <w:tblGrid>
        <w:gridCol w:w="3608"/>
        <w:gridCol w:w="5963"/>
      </w:tblGrid>
      <w:tr w:rsidR="00C66D7A" w:rsidRPr="000C79AE" w:rsidTr="0076449A">
        <w:trPr>
          <w:tblHeader/>
        </w:trPr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Субъекты  партнерства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взаимодействия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 образования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деятельности ДОУ,</w:t>
            </w:r>
          </w:p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Консультирование, аттестация педагогов, обобщение педагогического опыта, его презентация на выставках и августовских совещаниях и т.п.</w:t>
            </w:r>
          </w:p>
        </w:tc>
      </w:tr>
      <w:tr w:rsidR="00C66D7A" w:rsidRPr="000C79AE" w:rsidTr="0076449A">
        <w:trPr>
          <w:trHeight w:val="947"/>
        </w:trPr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РМО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объединений, рецензирование конкурсных работ, аттестация педагогов.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Институт повышения квалификации работников образования г. Красноярск.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педагогов.</w:t>
            </w:r>
          </w:p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7A" w:rsidRPr="000C79AE" w:rsidTr="0076449A"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КСОШ № 2, 3,4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Взаимодействие по проблемам преемственности (открытые уроки и занятия, родительские собрания и т.п.)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городская библиотека.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Консультации по новинкам детской и педагогической литературы, тематические консультации, выставки книг и т.д.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Выставки, конкурсы.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городская поликлиника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Профилактические осмотры детей специалистами.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ГИБДД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Встречи детей с инспектором ГИБДД, совместные развлечения на темы безопасности </w:t>
            </w:r>
            <w:r w:rsidRPr="000C7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дорогах.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Пожарная часть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в ДОУ (проверки), беседы с детьми, экскурсии в пожарную часть. </w:t>
            </w:r>
          </w:p>
        </w:tc>
      </w:tr>
      <w:tr w:rsidR="00C66D7A" w:rsidRPr="000C79AE" w:rsidTr="0076449A">
        <w:tc>
          <w:tcPr>
            <w:tcW w:w="3608" w:type="dxa"/>
            <w:shd w:val="clear" w:color="auto" w:fill="FDE4D0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«Рассвет»</w:t>
            </w:r>
          </w:p>
        </w:tc>
        <w:tc>
          <w:tcPr>
            <w:tcW w:w="5963" w:type="dxa"/>
            <w:shd w:val="clear" w:color="auto" w:fill="FDE4D0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Участие детей, родителей и сотрудников ДОУ в творческих конкурсах.</w:t>
            </w:r>
          </w:p>
        </w:tc>
      </w:tr>
      <w:tr w:rsidR="00C66D7A" w:rsidRPr="000C79AE" w:rsidTr="0076449A">
        <w:trPr>
          <w:trHeight w:val="664"/>
        </w:trPr>
        <w:tc>
          <w:tcPr>
            <w:tcW w:w="3608" w:type="dxa"/>
            <w:shd w:val="clear" w:color="auto" w:fill="FBCAA2"/>
          </w:tcPr>
          <w:p w:rsidR="00C66D7A" w:rsidRPr="000C79AE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Кежемский</w:t>
            </w:r>
            <w:proofErr w:type="spellEnd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историко</w:t>
            </w:r>
            <w:proofErr w:type="spellEnd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-э</w:t>
            </w:r>
            <w:proofErr w:type="gramEnd"/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тнографический музей.</w:t>
            </w:r>
          </w:p>
        </w:tc>
        <w:tc>
          <w:tcPr>
            <w:tcW w:w="5963" w:type="dxa"/>
            <w:shd w:val="clear" w:color="auto" w:fill="FBCAA2"/>
          </w:tcPr>
          <w:p w:rsidR="00C66D7A" w:rsidRPr="000C79AE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Экскурсии, праздники, занятия.</w:t>
            </w:r>
          </w:p>
        </w:tc>
      </w:tr>
      <w:tr w:rsidR="00C66D7A" w:rsidRPr="000C79AE" w:rsidTr="0076449A">
        <w:trPr>
          <w:trHeight w:val="664"/>
        </w:trPr>
        <w:tc>
          <w:tcPr>
            <w:tcW w:w="3608" w:type="dxa"/>
            <w:shd w:val="clear" w:color="auto" w:fill="FDE4D0"/>
          </w:tcPr>
          <w:p w:rsidR="00C66D7A" w:rsidRPr="006C67B6" w:rsidRDefault="00C66D7A" w:rsidP="0076449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школа.</w:t>
            </w:r>
          </w:p>
        </w:tc>
        <w:tc>
          <w:tcPr>
            <w:tcW w:w="5963" w:type="dxa"/>
            <w:shd w:val="clear" w:color="auto" w:fill="FDE4D0"/>
          </w:tcPr>
          <w:p w:rsidR="00C66D7A" w:rsidRPr="006C67B6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7B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концерты. </w:t>
            </w:r>
          </w:p>
        </w:tc>
      </w:tr>
    </w:tbl>
    <w:p w:rsidR="00C66D7A" w:rsidRPr="002D7D47" w:rsidRDefault="00C66D7A" w:rsidP="00C66D7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C66D7A" w:rsidRPr="009B624D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3.8. Сотрудничество с </w:t>
      </w:r>
      <w:r w:rsidRPr="009B624D">
        <w:rPr>
          <w:rFonts w:ascii="Times New Roman" w:hAnsi="Times New Roman" w:cs="Times New Roman"/>
          <w:b/>
          <w:bCs/>
          <w:sz w:val="28"/>
          <w:szCs w:val="28"/>
        </w:rPr>
        <w:t>родител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9B624D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69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635B69">
        <w:rPr>
          <w:rFonts w:ascii="Times New Roman" w:hAnsi="Times New Roman" w:cs="Times New Roman"/>
          <w:sz w:val="28"/>
          <w:szCs w:val="28"/>
        </w:rPr>
        <w:t>ДОУ являются основными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 и участниками образовательного процесса.</w:t>
      </w:r>
      <w:r w:rsidRPr="0063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B69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B69">
        <w:rPr>
          <w:rFonts w:ascii="Times New Roman" w:hAnsi="Times New Roman" w:cs="Times New Roman"/>
          <w:sz w:val="28"/>
          <w:szCs w:val="28"/>
        </w:rPr>
        <w:t xml:space="preserve"> педагогов с ними </w:t>
      </w:r>
      <w:r>
        <w:rPr>
          <w:rFonts w:ascii="Times New Roman" w:hAnsi="Times New Roman" w:cs="Times New Roman"/>
          <w:sz w:val="28"/>
          <w:szCs w:val="28"/>
        </w:rPr>
        <w:t xml:space="preserve">строится на основе </w:t>
      </w:r>
      <w:r w:rsidRPr="00635B69">
        <w:rPr>
          <w:rFonts w:ascii="Times New Roman" w:hAnsi="Times New Roman" w:cs="Times New Roman"/>
          <w:sz w:val="28"/>
          <w:szCs w:val="28"/>
        </w:rPr>
        <w:t>учета интересов и запросов семьи</w:t>
      </w:r>
      <w:r>
        <w:rPr>
          <w:rFonts w:ascii="Times New Roman" w:hAnsi="Times New Roman" w:cs="Times New Roman"/>
          <w:sz w:val="28"/>
          <w:szCs w:val="28"/>
        </w:rPr>
        <w:t>, учете их социального статуса, образования, материального благополучия и т.д.</w:t>
      </w:r>
      <w:r w:rsidRPr="0063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6407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>различаются</w:t>
      </w:r>
      <w:r w:rsidRPr="00515DDE">
        <w:rPr>
          <w:rFonts w:ascii="Times New Roman" w:hAnsi="Times New Roman" w:cs="Times New Roman"/>
          <w:sz w:val="28"/>
          <w:szCs w:val="28"/>
        </w:rPr>
        <w:t xml:space="preserve"> по образованию, социальному статусу, социальному и материальному благополучию, степени участия в жизнедеятельности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D7A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Pr="006C67B6" w:rsidRDefault="00C66D7A" w:rsidP="00C66D7A">
      <w:pPr>
        <w:pStyle w:val="a8"/>
        <w:ind w:right="-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6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Социальный состав семей</w:t>
      </w:r>
    </w:p>
    <w:tbl>
      <w:tblPr>
        <w:tblW w:w="0" w:type="auto"/>
        <w:tblInd w:w="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0A0" w:firstRow="1" w:lastRow="0" w:firstColumn="1" w:lastColumn="0" w:noHBand="0" w:noVBand="0"/>
      </w:tblPr>
      <w:tblGrid>
        <w:gridCol w:w="760"/>
        <w:gridCol w:w="760"/>
        <w:gridCol w:w="760"/>
        <w:gridCol w:w="761"/>
        <w:gridCol w:w="761"/>
        <w:gridCol w:w="884"/>
        <w:gridCol w:w="884"/>
        <w:gridCol w:w="761"/>
        <w:gridCol w:w="761"/>
        <w:gridCol w:w="761"/>
        <w:gridCol w:w="859"/>
        <w:gridCol w:w="859"/>
      </w:tblGrid>
      <w:tr w:rsidR="00C66D7A" w:rsidRPr="006C67B6" w:rsidTr="0076449A">
        <w:tc>
          <w:tcPr>
            <w:tcW w:w="3041" w:type="dxa"/>
            <w:gridSpan w:val="4"/>
            <w:shd w:val="clear" w:color="auto" w:fill="D2EAF1"/>
          </w:tcPr>
          <w:p w:rsidR="00C66D7A" w:rsidRPr="006C67B6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статус</w:t>
            </w:r>
          </w:p>
        </w:tc>
        <w:tc>
          <w:tcPr>
            <w:tcW w:w="2529" w:type="dxa"/>
            <w:gridSpan w:val="3"/>
            <w:shd w:val="clear" w:color="auto" w:fill="D2EAF1"/>
          </w:tcPr>
          <w:p w:rsidR="00C66D7A" w:rsidRPr="006C67B6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  <w:p w:rsidR="00C66D7A" w:rsidRPr="006C67B6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</w:tc>
        <w:tc>
          <w:tcPr>
            <w:tcW w:w="2283" w:type="dxa"/>
            <w:gridSpan w:val="3"/>
            <w:shd w:val="clear" w:color="auto" w:fill="D2EAF1"/>
          </w:tcPr>
          <w:p w:rsidR="00C66D7A" w:rsidRPr="006C67B6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 по кол-ву детей в семье</w:t>
            </w:r>
          </w:p>
        </w:tc>
        <w:tc>
          <w:tcPr>
            <w:tcW w:w="1718" w:type="dxa"/>
            <w:gridSpan w:val="2"/>
            <w:shd w:val="clear" w:color="auto" w:fill="D2EAF1"/>
          </w:tcPr>
          <w:p w:rsidR="00C66D7A" w:rsidRPr="006C67B6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семей</w:t>
            </w:r>
          </w:p>
        </w:tc>
      </w:tr>
      <w:tr w:rsidR="00C66D7A" w:rsidRPr="000C79AE" w:rsidTr="0076449A">
        <w:trPr>
          <w:trHeight w:val="1785"/>
        </w:trPr>
        <w:tc>
          <w:tcPr>
            <w:tcW w:w="760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</w:p>
        </w:tc>
        <w:tc>
          <w:tcPr>
            <w:tcW w:w="760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760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761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761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84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884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 xml:space="preserve">среднее  </w:t>
            </w:r>
          </w:p>
        </w:tc>
        <w:tc>
          <w:tcPr>
            <w:tcW w:w="761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761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761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859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859" w:type="dxa"/>
            <w:shd w:val="clear" w:color="auto" w:fill="A5D5E2"/>
            <w:textDirection w:val="btLr"/>
          </w:tcPr>
          <w:p w:rsidR="00C66D7A" w:rsidRPr="006C67B6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</w:p>
          <w:p w:rsidR="00C66D7A" w:rsidRPr="000C79AE" w:rsidRDefault="00C66D7A" w:rsidP="0076449A">
            <w:pPr>
              <w:pStyle w:val="a8"/>
              <w:ind w:left="113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6">
              <w:rPr>
                <w:rFonts w:ascii="Times New Roman" w:hAnsi="Times New Roman" w:cs="Times New Roman"/>
                <w:sz w:val="24"/>
                <w:szCs w:val="24"/>
              </w:rPr>
              <w:t>(с 1 родителем)</w:t>
            </w:r>
          </w:p>
        </w:tc>
      </w:tr>
      <w:tr w:rsidR="00C66D7A" w:rsidRPr="000C79AE" w:rsidTr="0076449A">
        <w:tc>
          <w:tcPr>
            <w:tcW w:w="760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760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60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1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84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84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1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1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61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9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9" w:type="dxa"/>
            <w:shd w:val="clear" w:color="auto" w:fill="D2EAF1"/>
          </w:tcPr>
          <w:p w:rsidR="00C66D7A" w:rsidRPr="000C79AE" w:rsidRDefault="00C66D7A" w:rsidP="0076449A">
            <w:pPr>
              <w:pStyle w:val="a8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C66D7A" w:rsidRPr="0066292B" w:rsidRDefault="00C66D7A" w:rsidP="00C66D7A">
      <w:pPr>
        <w:pStyle w:val="a8"/>
        <w:ind w:right="-2"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C66D7A" w:rsidRPr="00DC05BD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D3">
        <w:rPr>
          <w:rFonts w:ascii="Times New Roman" w:hAnsi="Times New Roman" w:cs="Times New Roman"/>
          <w:sz w:val="28"/>
          <w:szCs w:val="28"/>
        </w:rPr>
        <w:t>Предназначение дошкольного учреждения – обеспечить п</w:t>
      </w:r>
      <w:r>
        <w:rPr>
          <w:rFonts w:ascii="Times New Roman" w:hAnsi="Times New Roman" w:cs="Times New Roman"/>
          <w:sz w:val="28"/>
          <w:szCs w:val="28"/>
        </w:rPr>
        <w:t>омощь</w:t>
      </w:r>
      <w:r w:rsidRPr="002119D3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е в образовании, развитии детей </w:t>
      </w:r>
      <w:r w:rsidRPr="002119D3">
        <w:rPr>
          <w:rFonts w:ascii="Times New Roman" w:hAnsi="Times New Roman" w:cs="Times New Roman"/>
          <w:sz w:val="28"/>
          <w:szCs w:val="28"/>
        </w:rPr>
        <w:t>на основе реализации содержания основной общеобразовательной и дополнительных образовательных программ 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B69">
        <w:rPr>
          <w:rFonts w:ascii="Times New Roman" w:hAnsi="Times New Roman" w:cs="Times New Roman"/>
          <w:sz w:val="28"/>
          <w:szCs w:val="28"/>
        </w:rPr>
        <w:t>ДОУ сегодня ориентируется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C66D7A" w:rsidRPr="001D0578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69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635B69">
        <w:rPr>
          <w:rFonts w:ascii="Times New Roman" w:hAnsi="Times New Roman" w:cs="Times New Roman"/>
          <w:sz w:val="28"/>
          <w:szCs w:val="28"/>
        </w:rPr>
        <w:t>сближа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35B69">
        <w:rPr>
          <w:rFonts w:ascii="Times New Roman" w:hAnsi="Times New Roman" w:cs="Times New Roman"/>
          <w:sz w:val="28"/>
          <w:szCs w:val="28"/>
        </w:rPr>
        <w:t xml:space="preserve"> родителей и детей,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5B69">
        <w:rPr>
          <w:rFonts w:ascii="Times New Roman" w:hAnsi="Times New Roman" w:cs="Times New Roman"/>
          <w:sz w:val="28"/>
          <w:szCs w:val="28"/>
        </w:rPr>
        <w:t xml:space="preserve"> взаимопониманию, доверию, делает их настоящими партнерами.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578">
        <w:rPr>
          <w:rFonts w:ascii="Times New Roman" w:hAnsi="Times New Roman" w:cs="Times New Roman"/>
          <w:sz w:val="28"/>
          <w:szCs w:val="28"/>
        </w:rPr>
        <w:t>Цели работы с родителями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0578">
        <w:rPr>
          <w:rFonts w:ascii="Times New Roman" w:hAnsi="Times New Roman" w:cs="Times New Roman"/>
          <w:sz w:val="28"/>
          <w:szCs w:val="28"/>
        </w:rPr>
        <w:t>:</w:t>
      </w:r>
    </w:p>
    <w:p w:rsidR="00C66D7A" w:rsidRPr="001D0578" w:rsidRDefault="00C66D7A" w:rsidP="00C66D7A">
      <w:pPr>
        <w:pStyle w:val="a8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0578">
        <w:rPr>
          <w:rFonts w:ascii="Times New Roman" w:hAnsi="Times New Roman" w:cs="Times New Roman"/>
          <w:sz w:val="28"/>
          <w:szCs w:val="28"/>
        </w:rPr>
        <w:t>выстраивание доверительных взаимоотношений педагога-воспитателя с детьми и родителями;</w:t>
      </w:r>
    </w:p>
    <w:p w:rsidR="00C66D7A" w:rsidRPr="001D0578" w:rsidRDefault="00C66D7A" w:rsidP="00C66D7A">
      <w:pPr>
        <w:pStyle w:val="a8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0578">
        <w:rPr>
          <w:rFonts w:ascii="Times New Roman" w:hAnsi="Times New Roman" w:cs="Times New Roman"/>
          <w:sz w:val="28"/>
          <w:szCs w:val="28"/>
        </w:rPr>
        <w:t>определение запросов родителей и их позици</w:t>
      </w:r>
      <w:r>
        <w:rPr>
          <w:rFonts w:ascii="Times New Roman" w:hAnsi="Times New Roman" w:cs="Times New Roman"/>
          <w:sz w:val="28"/>
          <w:szCs w:val="28"/>
        </w:rPr>
        <w:t>й в</w:t>
      </w:r>
      <w:r w:rsidRPr="001D0578">
        <w:rPr>
          <w:rFonts w:ascii="Times New Roman" w:hAnsi="Times New Roman" w:cs="Times New Roman"/>
          <w:sz w:val="28"/>
          <w:szCs w:val="28"/>
        </w:rPr>
        <w:t xml:space="preserve"> воспитании ребенка;</w:t>
      </w:r>
    </w:p>
    <w:p w:rsidR="00C66D7A" w:rsidRPr="001D0578" w:rsidRDefault="00C66D7A" w:rsidP="00C66D7A">
      <w:pPr>
        <w:pStyle w:val="a8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0578">
        <w:rPr>
          <w:rFonts w:ascii="Times New Roman" w:hAnsi="Times New Roman" w:cs="Times New Roman"/>
          <w:sz w:val="28"/>
          <w:szCs w:val="28"/>
        </w:rPr>
        <w:lastRenderedPageBreak/>
        <w:t>согласование совместного режима работы родителей и воспитателей, так чтобы возникающие проблемы решались оперативно и действенно;</w:t>
      </w:r>
    </w:p>
    <w:p w:rsidR="00C66D7A" w:rsidRPr="001D0578" w:rsidRDefault="00C66D7A" w:rsidP="00C66D7A">
      <w:pPr>
        <w:pStyle w:val="a8"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0578">
        <w:rPr>
          <w:rFonts w:ascii="Times New Roman" w:hAnsi="Times New Roman" w:cs="Times New Roman"/>
          <w:sz w:val="28"/>
          <w:szCs w:val="28"/>
        </w:rPr>
        <w:t>выработка общих требований в поведении ребенка, как в семье, так и во время его нахождения в дошкольном учреждении.</w:t>
      </w:r>
    </w:p>
    <w:p w:rsidR="00C66D7A" w:rsidRPr="0015614E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72">
        <w:rPr>
          <w:rFonts w:ascii="Times New Roman" w:hAnsi="Times New Roman" w:cs="Times New Roman"/>
          <w:sz w:val="28"/>
          <w:szCs w:val="28"/>
        </w:rPr>
        <w:t xml:space="preserve">Содержание работы с родителями в </w:t>
      </w:r>
      <w:proofErr w:type="gramStart"/>
      <w:r w:rsidRPr="0041387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413872">
        <w:rPr>
          <w:rFonts w:ascii="Times New Roman" w:hAnsi="Times New Roman" w:cs="Times New Roman"/>
          <w:sz w:val="28"/>
          <w:szCs w:val="28"/>
        </w:rPr>
        <w:t xml:space="preserve"> ДОУ реализуется через разнообразные традиционные и нетрадиционные формы сотрудничества с ними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15614E">
        <w:rPr>
          <w:rFonts w:ascii="Times New Roman" w:hAnsi="Times New Roman" w:cs="Times New Roman"/>
          <w:sz w:val="28"/>
          <w:szCs w:val="28"/>
        </w:rPr>
        <w:t>ольшинство родителей (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5614E">
        <w:rPr>
          <w:rFonts w:ascii="Times New Roman" w:hAnsi="Times New Roman" w:cs="Times New Roman"/>
          <w:sz w:val="28"/>
          <w:szCs w:val="28"/>
        </w:rPr>
        <w:t xml:space="preserve"> %) заинтересовано в результатах работы</w:t>
      </w:r>
      <w:r>
        <w:rPr>
          <w:rFonts w:ascii="Times New Roman" w:hAnsi="Times New Roman" w:cs="Times New Roman"/>
          <w:sz w:val="28"/>
          <w:szCs w:val="28"/>
        </w:rPr>
        <w:t>: они активно участвуют в жизни ДОУ, посещают родительские собрания, интересуются развитием своего ребенка, обращаются за консультациями, следуют советам воспитателей и специалистов. Но другая часть родителей</w:t>
      </w:r>
      <w:r w:rsidRPr="0015614E">
        <w:rPr>
          <w:rFonts w:ascii="Times New Roman" w:hAnsi="Times New Roman" w:cs="Times New Roman"/>
          <w:sz w:val="28"/>
          <w:szCs w:val="28"/>
        </w:rPr>
        <w:t xml:space="preserve"> не в полной мере осозна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14E">
        <w:rPr>
          <w:rFonts w:ascii="Times New Roman" w:hAnsi="Times New Roman" w:cs="Times New Roman"/>
          <w:sz w:val="28"/>
          <w:szCs w:val="28"/>
        </w:rPr>
        <w:t>т степень значимости совместных усилий и, в силу этого, недостаточно включаются в образовательный  процесс.</w:t>
      </w:r>
    </w:p>
    <w:p w:rsidR="00C66D7A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956">
        <w:rPr>
          <w:rFonts w:ascii="Times New Roman" w:hAnsi="Times New Roman" w:cs="Times New Roman"/>
          <w:sz w:val="28"/>
          <w:szCs w:val="28"/>
        </w:rPr>
        <w:t xml:space="preserve">Таким образом, налицо противоречие между необходимостью объединения усилий учреждения и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14956">
        <w:rPr>
          <w:rFonts w:ascii="Times New Roman" w:hAnsi="Times New Roman" w:cs="Times New Roman"/>
          <w:sz w:val="28"/>
          <w:szCs w:val="28"/>
        </w:rPr>
        <w:t xml:space="preserve">семьи для достижения оптимальных результатов и </w:t>
      </w:r>
      <w:r>
        <w:rPr>
          <w:rFonts w:ascii="Times New Roman" w:hAnsi="Times New Roman" w:cs="Times New Roman"/>
          <w:sz w:val="28"/>
          <w:szCs w:val="28"/>
        </w:rPr>
        <w:t>отсутствием тотальной</w:t>
      </w:r>
      <w:r w:rsidRPr="00114956">
        <w:rPr>
          <w:rFonts w:ascii="Times New Roman" w:hAnsi="Times New Roman" w:cs="Times New Roman"/>
          <w:sz w:val="28"/>
          <w:szCs w:val="28"/>
        </w:rPr>
        <w:t xml:space="preserve"> вовлеченности родителей в образовательный процесс. </w:t>
      </w:r>
    </w:p>
    <w:p w:rsidR="00C66D7A" w:rsidRPr="00FB7EE2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E2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FB7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</w:t>
      </w:r>
      <w:r w:rsidRPr="00FB7EE2">
        <w:rPr>
          <w:rFonts w:ascii="Times New Roman" w:hAnsi="Times New Roman" w:cs="Times New Roman"/>
          <w:sz w:val="28"/>
          <w:szCs w:val="28"/>
        </w:rPr>
        <w:t>: как привлечь к образовательному процессу всех родителей, учитывая их социальный статус, уровень образования и благополучия?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Удовлетворенность образовательными услугами родителей детей.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высокое к</w:t>
      </w:r>
      <w:r w:rsidRPr="002B756E">
        <w:rPr>
          <w:rFonts w:ascii="Times New Roman" w:hAnsi="Times New Roman" w:cs="Times New Roman"/>
          <w:sz w:val="28"/>
          <w:szCs w:val="28"/>
        </w:rPr>
        <w:t>ачество работы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756E">
        <w:rPr>
          <w:rFonts w:ascii="Times New Roman" w:hAnsi="Times New Roman" w:cs="Times New Roman"/>
          <w:sz w:val="28"/>
          <w:szCs w:val="28"/>
        </w:rPr>
        <w:t xml:space="preserve">ДОУ обеспечивает </w:t>
      </w:r>
      <w:r>
        <w:rPr>
          <w:rFonts w:ascii="Times New Roman" w:hAnsi="Times New Roman" w:cs="Times New Roman"/>
          <w:sz w:val="28"/>
          <w:szCs w:val="28"/>
        </w:rPr>
        <w:t>стабильную динамику в увеличении количества родителей, удовлетворенных качеством образовательных услуг, оказываемых ДОУ.</w:t>
      </w:r>
      <w:r w:rsidRPr="002B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D7A" w:rsidRPr="000D5F95" w:rsidRDefault="00C66D7A" w:rsidP="00C66D7A">
      <w:pPr>
        <w:pStyle w:val="a7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5F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Доля родителей, удовлетворенных образовательными услугами</w:t>
      </w:r>
    </w:p>
    <w:p w:rsidR="00C66D7A" w:rsidRDefault="00C66D7A" w:rsidP="00C66D7A">
      <w:pPr>
        <w:pStyle w:val="a7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C66D7A" w:rsidTr="0076449A">
        <w:trPr>
          <w:jc w:val="center"/>
        </w:trPr>
        <w:tc>
          <w:tcPr>
            <w:tcW w:w="1914" w:type="dxa"/>
            <w:vMerge w:val="restart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742" w:type="dxa"/>
            <w:gridSpan w:val="3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родителей </w:t>
            </w:r>
            <w:proofErr w:type="gramStart"/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C66D7A" w:rsidTr="0076449A">
        <w:trPr>
          <w:jc w:val="center"/>
        </w:trPr>
        <w:tc>
          <w:tcPr>
            <w:tcW w:w="1914" w:type="dxa"/>
            <w:vMerge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2014</w:t>
            </w: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2015-2016</w:t>
            </w:r>
          </w:p>
        </w:tc>
      </w:tr>
      <w:tr w:rsidR="00C66D7A" w:rsidTr="0076449A">
        <w:trPr>
          <w:jc w:val="center"/>
        </w:trPr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 удовлетворены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99</w:t>
            </w:r>
          </w:p>
        </w:tc>
      </w:tr>
      <w:tr w:rsidR="00C66D7A" w:rsidTr="0076449A">
        <w:trPr>
          <w:jc w:val="center"/>
        </w:trPr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 удовлетворены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C66D7A" w:rsidTr="0076449A">
        <w:trPr>
          <w:jc w:val="center"/>
        </w:trPr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62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удовлетворены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66D7A" w:rsidRPr="00621B43" w:rsidRDefault="00C66D7A" w:rsidP="0076449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21B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C66D7A" w:rsidRPr="00A86FE7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D7A" w:rsidRPr="002B756E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2B756E">
        <w:rPr>
          <w:rFonts w:ascii="Times New Roman" w:hAnsi="Times New Roman" w:cs="Times New Roman"/>
          <w:sz w:val="28"/>
          <w:szCs w:val="28"/>
        </w:rPr>
        <w:t xml:space="preserve"> свидетельствует о высоком рейтинге ДОУ как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учреждения, о </w:t>
      </w:r>
      <w:r w:rsidRPr="002B756E">
        <w:rPr>
          <w:rFonts w:ascii="Times New Roman" w:hAnsi="Times New Roman" w:cs="Times New Roman"/>
          <w:sz w:val="28"/>
          <w:szCs w:val="28"/>
        </w:rPr>
        <w:t>востребованности</w:t>
      </w:r>
      <w:r>
        <w:rPr>
          <w:rFonts w:ascii="Times New Roman" w:hAnsi="Times New Roman" w:cs="Times New Roman"/>
          <w:sz w:val="28"/>
          <w:szCs w:val="28"/>
        </w:rPr>
        <w:t xml:space="preserve"> его образовательных услуг,</w:t>
      </w:r>
      <w:r w:rsidRPr="007F23E0">
        <w:rPr>
          <w:rFonts w:ascii="Times New Roman" w:hAnsi="Times New Roman" w:cs="Times New Roman"/>
          <w:sz w:val="28"/>
          <w:szCs w:val="28"/>
        </w:rPr>
        <w:t xml:space="preserve"> </w:t>
      </w:r>
      <w:r w:rsidRPr="002B756E">
        <w:rPr>
          <w:rFonts w:ascii="Times New Roman" w:hAnsi="Times New Roman" w:cs="Times New Roman"/>
          <w:sz w:val="28"/>
          <w:szCs w:val="28"/>
        </w:rPr>
        <w:t>целью которых является выполнение социального заказа семьи через предоставление детям возможности наиболее полного удовлетворения их личностных интересов и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B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Pr="001C727B">
        <w:rPr>
          <w:rFonts w:ascii="Times New Roman" w:hAnsi="Times New Roman" w:cs="Times New Roman"/>
          <w:sz w:val="28"/>
          <w:szCs w:val="28"/>
        </w:rPr>
        <w:t>, анализ реализации программы развития ДОУ «Аленький цветочек» на</w:t>
      </w:r>
      <w:r>
        <w:rPr>
          <w:rFonts w:ascii="Times New Roman" w:hAnsi="Times New Roman" w:cs="Times New Roman"/>
          <w:sz w:val="28"/>
          <w:szCs w:val="28"/>
        </w:rPr>
        <w:t xml:space="preserve"> период 2013-2015</w:t>
      </w:r>
      <w:r w:rsidRPr="001C727B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</w:p>
    <w:p w:rsidR="00C66D7A" w:rsidRPr="00B53A38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3A38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A3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 xml:space="preserve">воспитывающихся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ДОУ, д</w:t>
      </w:r>
      <w:r w:rsidRPr="00B53A38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>гло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высокого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B53A38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B53A38">
        <w:rPr>
          <w:rFonts w:ascii="Times New Roman" w:hAnsi="Times New Roman" w:cs="Times New Roman"/>
          <w:sz w:val="28"/>
          <w:szCs w:val="28"/>
        </w:rPr>
        <w:t xml:space="preserve"> внедрения современных оздоровительных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3A38">
        <w:rPr>
          <w:rFonts w:ascii="Times New Roman" w:hAnsi="Times New Roman" w:cs="Times New Roman"/>
          <w:sz w:val="28"/>
          <w:szCs w:val="28"/>
        </w:rPr>
        <w:t>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B53A38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развития выпускников ДОУ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заявленной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 w:rsidRPr="00B53A38">
        <w:rPr>
          <w:rFonts w:ascii="Times New Roman" w:hAnsi="Times New Roman" w:cs="Times New Roman"/>
          <w:sz w:val="28"/>
          <w:szCs w:val="28"/>
        </w:rPr>
        <w:lastRenderedPageBreak/>
        <w:t>«модел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3A38">
        <w:rPr>
          <w:rFonts w:ascii="Times New Roman" w:hAnsi="Times New Roman" w:cs="Times New Roman"/>
          <w:sz w:val="28"/>
          <w:szCs w:val="28"/>
        </w:rPr>
        <w:t xml:space="preserve"> выпускника»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Pr="00B53A38">
        <w:rPr>
          <w:rFonts w:ascii="Times New Roman" w:hAnsi="Times New Roman" w:cs="Times New Roman"/>
          <w:sz w:val="28"/>
          <w:szCs w:val="28"/>
        </w:rPr>
        <w:t xml:space="preserve"> приобщени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53A38">
        <w:rPr>
          <w:rFonts w:ascii="Times New Roman" w:hAnsi="Times New Roman" w:cs="Times New Roman"/>
          <w:sz w:val="28"/>
          <w:szCs w:val="28"/>
        </w:rPr>
        <w:t xml:space="preserve"> к социокульту</w:t>
      </w:r>
      <w:r>
        <w:rPr>
          <w:rFonts w:ascii="Times New Roman" w:hAnsi="Times New Roman" w:cs="Times New Roman"/>
          <w:sz w:val="28"/>
          <w:szCs w:val="28"/>
        </w:rPr>
        <w:t xml:space="preserve">рным ценностям на основе </w:t>
      </w:r>
      <w:r w:rsidRPr="00B53A38">
        <w:rPr>
          <w:rFonts w:ascii="Times New Roman" w:hAnsi="Times New Roman" w:cs="Times New Roman"/>
          <w:sz w:val="28"/>
          <w:szCs w:val="28"/>
        </w:rPr>
        <w:t>психолого-педагогической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D7A" w:rsidRPr="00B53A38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в ДОУ с</w:t>
      </w:r>
      <w:r w:rsidRPr="00B53A38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A38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ована</w:t>
      </w:r>
      <w:r w:rsidRPr="00B53A38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структурно-функционального, адаптивного образовательного пространства с осуществлением всестороннего педагогического мониторинга, обновлен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A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внедрены </w:t>
      </w:r>
      <w:r w:rsidRPr="00B53A38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3A38">
        <w:rPr>
          <w:rFonts w:ascii="Times New Roman" w:hAnsi="Times New Roman" w:cs="Times New Roman"/>
          <w:sz w:val="28"/>
          <w:szCs w:val="28"/>
        </w:rPr>
        <w:t xml:space="preserve"> образования воспитанников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B53A38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специальных методов и приемов, обеспечивающих индивидуальный подход к ребенку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учета р</w:t>
      </w:r>
      <w:r w:rsidRPr="00B53A38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Pr="00B53A38">
        <w:rPr>
          <w:rFonts w:ascii="Times New Roman" w:hAnsi="Times New Roman" w:cs="Times New Roman"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sz w:val="28"/>
          <w:szCs w:val="28"/>
        </w:rPr>
        <w:t>ированных</w:t>
      </w:r>
      <w:r w:rsidRPr="00B53A38">
        <w:rPr>
          <w:rFonts w:ascii="Times New Roman" w:hAnsi="Times New Roman" w:cs="Times New Roman"/>
          <w:sz w:val="28"/>
          <w:szCs w:val="28"/>
        </w:rPr>
        <w:t xml:space="preserve"> критериев и показателей эффективности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B53A38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B53A38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специалистов учреждения, повысивших уровень профессионального роста.</w:t>
      </w:r>
      <w:proofErr w:type="gramEnd"/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период реализации программы развития в</w:t>
      </w:r>
      <w:r w:rsidRPr="00B53A38">
        <w:rPr>
          <w:rFonts w:ascii="Times New Roman" w:hAnsi="Times New Roman" w:cs="Times New Roman"/>
          <w:sz w:val="28"/>
          <w:szCs w:val="28"/>
        </w:rPr>
        <w:t>недрен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A38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3A38">
        <w:rPr>
          <w:rFonts w:ascii="Times New Roman" w:hAnsi="Times New Roman" w:cs="Times New Roman"/>
          <w:sz w:val="28"/>
          <w:szCs w:val="28"/>
        </w:rPr>
        <w:t xml:space="preserve"> общественного управления в ДОУ, реал</w:t>
      </w:r>
      <w:r>
        <w:rPr>
          <w:rFonts w:ascii="Times New Roman" w:hAnsi="Times New Roman" w:cs="Times New Roman"/>
          <w:sz w:val="28"/>
          <w:szCs w:val="28"/>
        </w:rPr>
        <w:t>изован</w:t>
      </w:r>
      <w:r w:rsidRPr="00B53A38">
        <w:rPr>
          <w:rFonts w:ascii="Times New Roman" w:hAnsi="Times New Roman" w:cs="Times New Roman"/>
          <w:sz w:val="28"/>
          <w:szCs w:val="28"/>
        </w:rPr>
        <w:t xml:space="preserve"> процесс демократизации управления на основе творческой организации совместной деятельности коллектива с администрацией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3A3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A38">
        <w:rPr>
          <w:rFonts w:ascii="Times New Roman" w:hAnsi="Times New Roman" w:cs="Times New Roman"/>
          <w:sz w:val="28"/>
          <w:szCs w:val="28"/>
        </w:rPr>
        <w:t xml:space="preserve"> специалистов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3A38">
        <w:rPr>
          <w:rFonts w:ascii="Times New Roman" w:hAnsi="Times New Roman" w:cs="Times New Roman"/>
          <w:sz w:val="28"/>
          <w:szCs w:val="28"/>
        </w:rPr>
        <w:t>ДОУ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3A38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3A38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3A38">
        <w:rPr>
          <w:rFonts w:ascii="Times New Roman" w:hAnsi="Times New Roman" w:cs="Times New Roman"/>
          <w:sz w:val="28"/>
          <w:szCs w:val="28"/>
        </w:rPr>
        <w:t xml:space="preserve"> и привлекательност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3A38">
        <w:rPr>
          <w:rFonts w:ascii="Times New Roman" w:hAnsi="Times New Roman" w:cs="Times New Roman"/>
          <w:sz w:val="28"/>
          <w:szCs w:val="28"/>
        </w:rPr>
        <w:t xml:space="preserve"> ДОУ родителями воспитанников, высокая степень удовлетворенности качеством образования и оздоровления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Можно резюмировать</w:t>
      </w:r>
      <w:r>
        <w:rPr>
          <w:rFonts w:ascii="Times New Roman" w:hAnsi="Times New Roman" w:cs="Times New Roman"/>
          <w:sz w:val="28"/>
          <w:szCs w:val="28"/>
        </w:rPr>
        <w:t xml:space="preserve">, что поставленная цель Программы развития ДОУ – </w:t>
      </w:r>
      <w:r w:rsidRPr="00647833">
        <w:rPr>
          <w:rFonts w:ascii="Times New Roman" w:hAnsi="Times New Roman" w:cs="Times New Roman"/>
          <w:sz w:val="28"/>
          <w:szCs w:val="28"/>
        </w:rPr>
        <w:t>формирование структурно-функционального, адаптивного образовательного пространства, максимально ориентированного на оздоровление детей и развитие их потенциальных творческих способносте</w:t>
      </w:r>
      <w:proofErr w:type="gramStart"/>
      <w:r w:rsidRPr="006478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C8">
        <w:rPr>
          <w:rFonts w:ascii="Times New Roman" w:hAnsi="Times New Roman" w:cs="Times New Roman"/>
          <w:b/>
          <w:bCs/>
          <w:sz w:val="28"/>
          <w:szCs w:val="28"/>
        </w:rPr>
        <w:t>достигнута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в процессе реализации Программы у коллектива ДОУ возникли некоторые проблемы, требующие решения. </w:t>
      </w:r>
    </w:p>
    <w:p w:rsidR="00C66D7A" w:rsidRDefault="00C66D7A" w:rsidP="00C66D7A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2D">
        <w:rPr>
          <w:rFonts w:ascii="Times New Roman" w:hAnsi="Times New Roman" w:cs="Times New Roman"/>
          <w:b/>
          <w:bCs/>
          <w:sz w:val="28"/>
          <w:szCs w:val="28"/>
        </w:rPr>
        <w:t>3.9. Характеристика проблем развития</w:t>
      </w:r>
    </w:p>
    <w:p w:rsidR="00C66D7A" w:rsidRPr="00BF0F2D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326ACF">
        <w:rPr>
          <w:rFonts w:ascii="Times New Roman" w:hAnsi="Times New Roman" w:cs="Times New Roman"/>
          <w:sz w:val="28"/>
          <w:szCs w:val="28"/>
        </w:rPr>
        <w:t xml:space="preserve">есмотря на выстроенную в ДОУ систему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326ACF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 кадров, </w:t>
      </w:r>
      <w:r w:rsidRPr="00326ACF">
        <w:rPr>
          <w:rFonts w:ascii="Times New Roman" w:hAnsi="Times New Roman" w:cs="Times New Roman"/>
          <w:sz w:val="28"/>
          <w:szCs w:val="28"/>
        </w:rPr>
        <w:t xml:space="preserve">проблематичным остается вопрос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A426C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овладением педагогами информационно-компьютерными технологиями и их использованием в образовательно-коррекционном процессе. Число педагогов, владеющих информационными компьютерными технологиями, составляет </w:t>
      </w:r>
      <w:r w:rsidRPr="001C727B">
        <w:rPr>
          <w:rFonts w:ascii="Times New Roman" w:hAnsi="Times New Roman" w:cs="Times New Roman"/>
          <w:color w:val="000000"/>
          <w:sz w:val="28"/>
          <w:szCs w:val="28"/>
        </w:rPr>
        <w:t>61%. А в образовательном процессе только 20% педагогов используют ИКТ.</w:t>
      </w:r>
      <w:r w:rsidRPr="001C727B">
        <w:rPr>
          <w:rFonts w:ascii="Times New Roman" w:hAnsi="Times New Roman" w:cs="Times New Roman"/>
          <w:sz w:val="28"/>
          <w:szCs w:val="28"/>
        </w:rPr>
        <w:t xml:space="preserve"> Возникает</w:t>
      </w:r>
      <w:r w:rsidRPr="00326ACF">
        <w:rPr>
          <w:rFonts w:ascii="Times New Roman" w:hAnsi="Times New Roman" w:cs="Times New Roman"/>
          <w:sz w:val="28"/>
          <w:szCs w:val="28"/>
        </w:rPr>
        <w:t xml:space="preserve"> необходимость в создании условий для внедрения информационных технологий в образовательный процесс, в повышении творческого потенциала и уровня компетентности педагогов, их мотивации к взаимодействию для эффективного осуществления образовательной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омоложения педагогического корпуса. Остается необходимость </w:t>
      </w:r>
      <w:r w:rsidRPr="00326A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сниж</w:t>
      </w:r>
      <w:r w:rsidRPr="00326ACF">
        <w:rPr>
          <w:rFonts w:ascii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sz w:val="28"/>
          <w:szCs w:val="28"/>
        </w:rPr>
        <w:t>фактора профессионального выгорания педагогов и повышения</w:t>
      </w:r>
      <w:r w:rsidRPr="00326ACF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26ACF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6ACF">
        <w:rPr>
          <w:rFonts w:ascii="Times New Roman" w:hAnsi="Times New Roman" w:cs="Times New Roman"/>
          <w:sz w:val="28"/>
          <w:szCs w:val="28"/>
        </w:rPr>
        <w:t xml:space="preserve"> мотивации к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деятельности; в омоложении педагогического корпуса </w:t>
      </w:r>
    </w:p>
    <w:p w:rsidR="00C66D7A" w:rsidRDefault="00C66D7A" w:rsidP="00C66D7A">
      <w:pPr>
        <w:pStyle w:val="a8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Выявлено </w:t>
      </w:r>
      <w:r w:rsidRPr="00114956">
        <w:rPr>
          <w:rFonts w:ascii="Times New Roman" w:hAnsi="Times New Roman" w:cs="Times New Roman"/>
          <w:sz w:val="28"/>
          <w:szCs w:val="28"/>
        </w:rPr>
        <w:t xml:space="preserve">противоречие между необходимостью объединения усилий учреждения и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14956">
        <w:rPr>
          <w:rFonts w:ascii="Times New Roman" w:hAnsi="Times New Roman" w:cs="Times New Roman"/>
          <w:sz w:val="28"/>
          <w:szCs w:val="28"/>
        </w:rPr>
        <w:t xml:space="preserve">семьи для достижения оптимальных результатов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отсутствием тотальной</w:t>
      </w:r>
      <w:r w:rsidRPr="00114956">
        <w:rPr>
          <w:rFonts w:ascii="Times New Roman" w:hAnsi="Times New Roman" w:cs="Times New Roman"/>
          <w:sz w:val="28"/>
          <w:szCs w:val="28"/>
        </w:rPr>
        <w:t xml:space="preserve"> вовлеченности родителей в образовательный процесс. </w:t>
      </w:r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114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к образовательному процессу всех родителей, учитывая их социальный статус, уровень образования и благополучия.</w:t>
      </w:r>
    </w:p>
    <w:p w:rsidR="00C66D7A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Наличие относительно высоких показателей по состоянию здоровья воспитанников не может снять проблему поиска оптимальных и результативных технологий оздоровления детей, поскольку основная миссия ДОУ – сохранение и укрепление здоровья детей. </w:t>
      </w:r>
    </w:p>
    <w:p w:rsidR="00C66D7A" w:rsidRPr="006B2385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6B23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ктуальными остаются следующие </w:t>
      </w:r>
      <w:r w:rsidRPr="006B238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проблемы: </w:t>
      </w:r>
      <w:r w:rsidRPr="007F629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отсутствие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F629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спортивного зала,  спортивной площадки на территории ДОУ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, </w:t>
      </w:r>
      <w:r w:rsidRPr="007F629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недостаточное количество прогулочных площадок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6B238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ложность пополнения игровых уголков дидактическим материалом из-за высокой стоимости эстетически оформленных и добротно изготовленных игрушек и пособий; </w:t>
      </w:r>
      <w:r w:rsidRPr="006B2385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отсутствие условий для использования ИКТ в образовательной работе с детьми.</w:t>
      </w:r>
    </w:p>
    <w:p w:rsidR="00C66D7A" w:rsidRPr="000F26CC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2385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6B23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возникли новые проблемы в соответствии с изменившейся образовательной ситуацией в стране, с появлением новых целей и задач, продиктованными современными федеральными государственными требованиями к содержанию дошкольного образования, региональными программами развития образования.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Все это обозначило п</w:t>
      </w:r>
      <w:r w:rsidRPr="006B2385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роблем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 w:rsidRPr="00513B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поэтапного перехода к реализации новой основной образовательной программы ДОУ, разработанной в соответствии с ФГТ.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</w:t>
      </w:r>
      <w:r w:rsidRPr="0044748A">
        <w:rPr>
          <w:rFonts w:ascii="Times New Roman" w:hAnsi="Times New Roman" w:cs="Times New Roman"/>
          <w:sz w:val="28"/>
          <w:szCs w:val="28"/>
        </w:rPr>
        <w:t xml:space="preserve"> показал, что при </w:t>
      </w:r>
      <w:r>
        <w:rPr>
          <w:rFonts w:ascii="Times New Roman" w:hAnsi="Times New Roman" w:cs="Times New Roman"/>
          <w:sz w:val="28"/>
          <w:szCs w:val="28"/>
        </w:rPr>
        <w:t>переходе к реализации новой ООП ДО, составленной в соответствии с ФГТ,</w:t>
      </w:r>
      <w:r w:rsidRPr="0044748A">
        <w:rPr>
          <w:rFonts w:ascii="Times New Roman" w:hAnsi="Times New Roman" w:cs="Times New Roman"/>
          <w:sz w:val="28"/>
          <w:szCs w:val="28"/>
        </w:rPr>
        <w:t xml:space="preserve"> у воспитателей и специалистов могут возникнуть </w:t>
      </w:r>
      <w:r w:rsidRPr="00513B83">
        <w:rPr>
          <w:rFonts w:ascii="Times New Roman" w:hAnsi="Times New Roman" w:cs="Times New Roman"/>
          <w:b/>
          <w:bCs/>
          <w:sz w:val="28"/>
          <w:szCs w:val="28"/>
        </w:rPr>
        <w:t>трудности</w:t>
      </w:r>
      <w:r w:rsidRPr="0044748A">
        <w:rPr>
          <w:rFonts w:ascii="Times New Roman" w:hAnsi="Times New Roman" w:cs="Times New Roman"/>
          <w:sz w:val="28"/>
          <w:szCs w:val="28"/>
        </w:rPr>
        <w:t>: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8A">
        <w:rPr>
          <w:rFonts w:ascii="Times New Roman" w:hAnsi="Times New Roman" w:cs="Times New Roman"/>
          <w:sz w:val="28"/>
          <w:szCs w:val="28"/>
        </w:rPr>
        <w:t>- при решении образовательных задач в совместной деятельности взрослого и детей;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8A">
        <w:rPr>
          <w:rFonts w:ascii="Times New Roman" w:hAnsi="Times New Roman" w:cs="Times New Roman"/>
          <w:sz w:val="28"/>
          <w:szCs w:val="28"/>
        </w:rPr>
        <w:t>- при организации и руководстве самостоятельной деятельностью детей;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8A">
        <w:rPr>
          <w:rFonts w:ascii="Times New Roman" w:hAnsi="Times New Roman" w:cs="Times New Roman"/>
          <w:sz w:val="28"/>
          <w:szCs w:val="28"/>
        </w:rPr>
        <w:t>- по реализации принцип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748A">
        <w:rPr>
          <w:rFonts w:ascii="Times New Roman" w:hAnsi="Times New Roman" w:cs="Times New Roman"/>
          <w:sz w:val="28"/>
          <w:szCs w:val="28"/>
        </w:rPr>
        <w:t xml:space="preserve"> интеграции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748A">
        <w:rPr>
          <w:rFonts w:ascii="Times New Roman" w:hAnsi="Times New Roman" w:cs="Times New Roman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sz w:val="28"/>
          <w:szCs w:val="28"/>
        </w:rPr>
        <w:t>и образовательного процесса при создании комплексных</w:t>
      </w:r>
      <w:r w:rsidRPr="0044748A">
        <w:rPr>
          <w:rFonts w:ascii="Times New Roman" w:hAnsi="Times New Roman" w:cs="Times New Roman"/>
          <w:sz w:val="28"/>
          <w:szCs w:val="28"/>
        </w:rPr>
        <w:t xml:space="preserve"> форм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(игровые технологии, экспериментирование и т.п.);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8A">
        <w:rPr>
          <w:rFonts w:ascii="Times New Roman" w:hAnsi="Times New Roman" w:cs="Times New Roman"/>
          <w:sz w:val="28"/>
          <w:szCs w:val="28"/>
        </w:rPr>
        <w:t>- с решением задач, связанных с формированием гендерной принадлежности (образовательная область «Социализация»);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использовании в образовательном процессе информационно-коммуникативных технологий;</w:t>
      </w:r>
    </w:p>
    <w:p w:rsidR="00C66D7A" w:rsidRPr="0044748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748A">
        <w:rPr>
          <w:rFonts w:ascii="Times New Roman" w:hAnsi="Times New Roman" w:cs="Times New Roman"/>
          <w:sz w:val="28"/>
          <w:szCs w:val="28"/>
        </w:rPr>
        <w:t xml:space="preserve">с решением программных задач </w:t>
      </w:r>
      <w:r>
        <w:rPr>
          <w:rFonts w:ascii="Times New Roman" w:hAnsi="Times New Roman" w:cs="Times New Roman"/>
          <w:sz w:val="28"/>
          <w:szCs w:val="28"/>
        </w:rPr>
        <w:t>в совместной деятельности воспитателя с детьми в процессе</w:t>
      </w:r>
      <w:r w:rsidRPr="0044748A">
        <w:rPr>
          <w:rFonts w:ascii="Times New Roman" w:hAnsi="Times New Roman" w:cs="Times New Roman"/>
          <w:sz w:val="28"/>
          <w:szCs w:val="28"/>
        </w:rPr>
        <w:t xml:space="preserve"> режимных моментов в соответствии</w:t>
      </w:r>
      <w:proofErr w:type="gramEnd"/>
      <w:r w:rsidRPr="0044748A">
        <w:rPr>
          <w:rFonts w:ascii="Times New Roman" w:hAnsi="Times New Roman" w:cs="Times New Roman"/>
          <w:sz w:val="28"/>
          <w:szCs w:val="28"/>
        </w:rPr>
        <w:t xml:space="preserve"> со спецификой дошкольного образования.</w:t>
      </w:r>
    </w:p>
    <w:p w:rsidR="00C66D7A" w:rsidRPr="007431F4" w:rsidRDefault="00C66D7A" w:rsidP="00C66D7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7431F4">
        <w:rPr>
          <w:rFonts w:ascii="Times New Roman" w:hAnsi="Times New Roman" w:cs="Times New Roman"/>
          <w:b/>
          <w:bCs/>
          <w:sz w:val="28"/>
          <w:szCs w:val="28"/>
        </w:rPr>
        <w:t>Приоритетные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Необходимость поэтапного перехода ДОУ к реализации ФГТ к содержанию основной образовательной программы дошкольного образования.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Необходимость улучшения материальных условий для повышения качества образования.</w:t>
      </w:r>
      <w:r w:rsidRPr="0032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Отстраненность отдельных родителей от образовательного пространства МКДОУ.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Затруднения некоторой части педагогов в освоении инновационных технологий (ИКТ, интегрированные формы деятельности детей и др.).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FE">
        <w:rPr>
          <w:rFonts w:ascii="Times New Roman" w:hAnsi="Times New Roman" w:cs="Times New Roman"/>
          <w:sz w:val="28"/>
          <w:szCs w:val="28"/>
        </w:rPr>
        <w:t xml:space="preserve">5. Внедрение в практику эффективных </w:t>
      </w:r>
      <w:proofErr w:type="spellStart"/>
      <w:r w:rsidRPr="00306CF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06CF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66D7A" w:rsidRPr="00071F3F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071F3F">
        <w:rPr>
          <w:rFonts w:ascii="Times New Roman" w:hAnsi="Times New Roman" w:cs="Times New Roman"/>
          <w:b/>
          <w:bCs/>
          <w:sz w:val="28"/>
          <w:szCs w:val="28"/>
        </w:rPr>
        <w:t>КОНЦЕПЦИЯ РАЗВИТИЯ УЧРЕЖДЕНИЯ</w:t>
      </w:r>
    </w:p>
    <w:p w:rsidR="00C66D7A" w:rsidRPr="00D92433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Основные концептуальные идеи развития ДОУ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существенными изменениями, вносимыми ФГОС к содержанию основной общеобразовательной программы дошкольного образования, </w:t>
      </w:r>
      <w:r w:rsidRPr="00E35E73">
        <w:rPr>
          <w:rFonts w:ascii="Times New Roman" w:hAnsi="Times New Roman" w:cs="Times New Roman"/>
          <w:sz w:val="28"/>
          <w:szCs w:val="28"/>
        </w:rPr>
        <w:t>миссия ДОУ на ближайшие годы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заключается: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успешном внедрении современных требований в процесс воспитания, обучения и развития дошкольников;</w:t>
      </w:r>
      <w:r w:rsidRPr="00211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создании оптимальных условий для дальнейшего повышения показателей воспитательно-образовательной деятельности ДОУ;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более тесном взаимодействии педагогов с семьями воспитанников для </w:t>
      </w:r>
      <w:r w:rsidRPr="006C2AAF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AF">
        <w:rPr>
          <w:rFonts w:ascii="Times New Roman" w:hAnsi="Times New Roman" w:cs="Times New Roman"/>
          <w:sz w:val="28"/>
          <w:szCs w:val="28"/>
        </w:rPr>
        <w:t>полноценного развития детей</w:t>
      </w:r>
      <w:r w:rsidRPr="00585B80">
        <w:rPr>
          <w:rFonts w:ascii="Times New Roman" w:hAnsi="Times New Roman" w:cs="Times New Roman"/>
          <w:sz w:val="28"/>
          <w:szCs w:val="28"/>
        </w:rPr>
        <w:t xml:space="preserve"> в рамках единого образовательного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 w:rsidRPr="00585B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Ребенок – д</w:t>
      </w:r>
      <w:r w:rsidRPr="00585B80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5B80">
        <w:rPr>
          <w:rFonts w:ascii="Times New Roman" w:hAnsi="Times New Roman" w:cs="Times New Roman"/>
          <w:sz w:val="28"/>
          <w:szCs w:val="28"/>
        </w:rPr>
        <w:t xml:space="preserve">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стимулирование учебно-методической и инновационной деятельности педагогов МКДОУ через конкурсы, новые направления методической службы и организацию творческих и инициативных групп.</w:t>
      </w:r>
    </w:p>
    <w:p w:rsidR="00C66D7A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успешной реализации идей развития МКДОУ:</w:t>
      </w:r>
    </w:p>
    <w:p w:rsidR="00C66D7A" w:rsidRPr="00AA049E" w:rsidRDefault="00C66D7A" w:rsidP="00C66D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9E">
        <w:rPr>
          <w:rFonts w:ascii="Times New Roman" w:hAnsi="Times New Roman" w:cs="Times New Roman"/>
          <w:sz w:val="28"/>
          <w:szCs w:val="28"/>
        </w:rPr>
        <w:t>готовность администрации, педагогов и родителей к внедрению инноваций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ДОУ</w:t>
      </w:r>
      <w:r w:rsidRPr="00AA049E">
        <w:rPr>
          <w:rFonts w:ascii="Times New Roman" w:hAnsi="Times New Roman" w:cs="Times New Roman"/>
          <w:sz w:val="28"/>
          <w:szCs w:val="28"/>
        </w:rPr>
        <w:t>;</w:t>
      </w:r>
    </w:p>
    <w:p w:rsidR="00C66D7A" w:rsidRPr="00AA049E" w:rsidRDefault="00C66D7A" w:rsidP="00C66D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9E">
        <w:rPr>
          <w:rFonts w:ascii="Times New Roman" w:hAnsi="Times New Roman" w:cs="Times New Roman"/>
          <w:sz w:val="28"/>
          <w:szCs w:val="28"/>
        </w:rPr>
        <w:t>сбалансированность интересов всех участников инновационного процесса;</w:t>
      </w:r>
    </w:p>
    <w:p w:rsidR="00C66D7A" w:rsidRPr="00AA049E" w:rsidRDefault="00C66D7A" w:rsidP="00C66D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9E">
        <w:rPr>
          <w:rFonts w:ascii="Times New Roman" w:hAnsi="Times New Roman" w:cs="Times New Roman"/>
          <w:sz w:val="28"/>
          <w:szCs w:val="28"/>
        </w:rPr>
        <w:t>организация научно-методического сопровождения реализации инноваций;</w:t>
      </w:r>
    </w:p>
    <w:p w:rsidR="00C66D7A" w:rsidRPr="00AA049E" w:rsidRDefault="00C66D7A" w:rsidP="00C66D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9E">
        <w:rPr>
          <w:rFonts w:ascii="Times New Roman" w:hAnsi="Times New Roman" w:cs="Times New Roman"/>
          <w:sz w:val="28"/>
          <w:szCs w:val="28"/>
        </w:rPr>
        <w:t>постоянное расширение внешних связей, развитие сотрудничества;</w:t>
      </w:r>
    </w:p>
    <w:p w:rsidR="00C66D7A" w:rsidRPr="00AA049E" w:rsidRDefault="00C66D7A" w:rsidP="00C66D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9E">
        <w:rPr>
          <w:rFonts w:ascii="Times New Roman" w:hAnsi="Times New Roman" w:cs="Times New Roman"/>
          <w:sz w:val="28"/>
          <w:szCs w:val="28"/>
        </w:rPr>
        <w:t>изучение и использование позитивного опыта других дошкольных образовательных учреждений, создание банка инноваций.</w:t>
      </w:r>
    </w:p>
    <w:p w:rsidR="00C66D7A" w:rsidRDefault="00C66D7A" w:rsidP="00C66D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Pr="00533DD4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DD4">
        <w:rPr>
          <w:rFonts w:ascii="Times New Roman" w:hAnsi="Times New Roman" w:cs="Times New Roman"/>
          <w:b/>
          <w:bCs/>
          <w:sz w:val="28"/>
          <w:szCs w:val="28"/>
        </w:rPr>
        <w:t>4.2. ОСНОВНЫЕ ПРИНЦИПЫ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DD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инцип развивающего образования; 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DD4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и технологий образовательного процесса</w:t>
      </w:r>
      <w:r w:rsidRPr="00533DD4">
        <w:rPr>
          <w:rFonts w:ascii="Times New Roman" w:hAnsi="Times New Roman" w:cs="Times New Roman"/>
          <w:sz w:val="28"/>
          <w:szCs w:val="28"/>
        </w:rPr>
        <w:t>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</w:t>
      </w:r>
      <w:r w:rsidRPr="00533DD4">
        <w:rPr>
          <w:rFonts w:ascii="Times New Roman" w:hAnsi="Times New Roman" w:cs="Times New Roman"/>
          <w:sz w:val="28"/>
          <w:szCs w:val="28"/>
        </w:rPr>
        <w:t xml:space="preserve">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</w:t>
      </w:r>
      <w:r w:rsidRPr="00533DD4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DD4">
        <w:rPr>
          <w:rFonts w:ascii="Times New Roman" w:hAnsi="Times New Roman" w:cs="Times New Roman"/>
          <w:sz w:val="28"/>
          <w:szCs w:val="28"/>
        </w:rPr>
        <w:t xml:space="preserve">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DD4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</w:t>
      </w:r>
      <w:r w:rsidRPr="00533DD4">
        <w:rPr>
          <w:rFonts w:ascii="Times New Roman" w:hAnsi="Times New Roman" w:cs="Times New Roman"/>
          <w:sz w:val="28"/>
          <w:szCs w:val="28"/>
        </w:rPr>
        <w:t xml:space="preserve"> комплексно-тематическо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3DD4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оптимального сочетания</w:t>
      </w:r>
      <w:r w:rsidRPr="00533DD4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DD4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3DD4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533DD4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дошкольников при проведении режимных </w:t>
      </w:r>
      <w:r w:rsidRPr="00533DD4">
        <w:rPr>
          <w:rFonts w:ascii="Times New Roman" w:hAnsi="Times New Roman" w:cs="Times New Roman"/>
          <w:sz w:val="28"/>
          <w:szCs w:val="28"/>
        </w:rPr>
        <w:lastRenderedPageBreak/>
        <w:t>моментов в соответствии со спецификой дошкольного образования;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учета возрастных особенностей детей при</w:t>
      </w:r>
      <w:r w:rsidRPr="00533DD4">
        <w:rPr>
          <w:rFonts w:ascii="Times New Roman" w:hAnsi="Times New Roman" w:cs="Times New Roman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DD4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и выборе</w:t>
      </w:r>
      <w:r w:rsidRPr="00533DD4">
        <w:rPr>
          <w:rFonts w:ascii="Times New Roman" w:hAnsi="Times New Roman" w:cs="Times New Roman"/>
          <w:sz w:val="28"/>
          <w:szCs w:val="28"/>
        </w:rPr>
        <w:t xml:space="preserve"> адекватных возрасту форм работы с детьми. </w:t>
      </w:r>
    </w:p>
    <w:p w:rsidR="00C66D7A" w:rsidRPr="00533DD4" w:rsidRDefault="00C66D7A" w:rsidP="00C66D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97646D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5.СТРАТЕГИЯ РАЗВИТИЯ</w:t>
      </w:r>
      <w:r w:rsidRPr="0097646D">
        <w:rPr>
          <w:rFonts w:ascii="Times New Roman" w:hAnsi="Times New Roman" w:cs="Times New Roman"/>
          <w:b/>
          <w:bCs/>
          <w:sz w:val="28"/>
          <w:szCs w:val="28"/>
        </w:rPr>
        <w:t xml:space="preserve"> ДОУ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071F3F">
        <w:rPr>
          <w:rFonts w:ascii="Times New Roman" w:hAnsi="Times New Roman" w:cs="Times New Roman"/>
          <w:sz w:val="28"/>
          <w:szCs w:val="28"/>
        </w:rPr>
        <w:t>беспечение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1F3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071F3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1F3F">
        <w:rPr>
          <w:rFonts w:ascii="Times New Roman" w:hAnsi="Times New Roman" w:cs="Times New Roman"/>
          <w:sz w:val="28"/>
          <w:szCs w:val="28"/>
        </w:rPr>
        <w:t xml:space="preserve">инновационное развитие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</w:t>
      </w:r>
      <w:r w:rsidRPr="00071F3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к содержанию основной общеобразовательной программы дошкольного образования</w:t>
      </w:r>
      <w:r w:rsidRPr="00071F3F">
        <w:rPr>
          <w:rFonts w:ascii="Times New Roman" w:hAnsi="Times New Roman" w:cs="Times New Roman"/>
          <w:sz w:val="28"/>
          <w:szCs w:val="28"/>
        </w:rPr>
        <w:t xml:space="preserve">,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развивающейся </w:t>
      </w:r>
      <w:r w:rsidRPr="00071F3F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D7A" w:rsidRPr="00071F3F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Развитие спектра</w:t>
      </w:r>
      <w:r w:rsidRPr="00071F3F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1F3F"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среды, обеспечивающ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71F3F">
        <w:rPr>
          <w:rFonts w:ascii="Times New Roman" w:hAnsi="Times New Roman" w:cs="Times New Roman"/>
          <w:sz w:val="28"/>
          <w:szCs w:val="28"/>
        </w:rPr>
        <w:t xml:space="preserve"> доступность, комплексную безопасность и комфортные условия образовательного процесса.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Поэтапный переход ДОУ к реализации ФГОС к содержанию основной образовательной программы дошкольного образования.</w:t>
      </w:r>
    </w:p>
    <w:p w:rsidR="00C66D7A" w:rsidRPr="00071F3F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09">
        <w:rPr>
          <w:rFonts w:ascii="Times New Roman" w:hAnsi="Times New Roman" w:cs="Times New Roman"/>
          <w:sz w:val="28"/>
          <w:szCs w:val="28"/>
        </w:rPr>
        <w:t>Усиление демократических основ управления через активное делегирование полномочий по организации и контролю реализации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D7A" w:rsidRPr="00071F3F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Стабилизация достигнутого уровня физического здоровья детей и медицинского сопровождения</w:t>
      </w:r>
      <w:r w:rsidRPr="0007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071F3F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071F3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71F3F">
        <w:rPr>
          <w:rFonts w:ascii="Times New Roman" w:hAnsi="Times New Roman" w:cs="Times New Roman"/>
          <w:sz w:val="28"/>
          <w:szCs w:val="28"/>
        </w:rPr>
        <w:t xml:space="preserve"> среды, обеспечивающей сохранение и укрепление здоровья воспитанников,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F3F"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жизни.</w:t>
      </w:r>
    </w:p>
    <w:p w:rsidR="00C66D7A" w:rsidRPr="00071F3F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3F">
        <w:rPr>
          <w:rFonts w:ascii="Times New Roman" w:hAnsi="Times New Roman" w:cs="Times New Roman"/>
          <w:sz w:val="28"/>
          <w:szCs w:val="28"/>
        </w:rPr>
        <w:t xml:space="preserve">Усиление ориентации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071F3F">
        <w:rPr>
          <w:rFonts w:ascii="Times New Roman" w:hAnsi="Times New Roman" w:cs="Times New Roman"/>
          <w:sz w:val="28"/>
          <w:szCs w:val="28"/>
        </w:rPr>
        <w:t>на развитие 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Pr="00071F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Pr="00071F3F">
        <w:rPr>
          <w:rFonts w:ascii="Times New Roman" w:hAnsi="Times New Roman" w:cs="Times New Roman"/>
          <w:sz w:val="28"/>
          <w:szCs w:val="28"/>
        </w:rPr>
        <w:t>поддержку детской одаренности и успешности каждого воспитанника.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Активизация инновационной деятельности</w:t>
      </w:r>
      <w:r w:rsidRPr="0007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ДОУ.</w:t>
      </w:r>
    </w:p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Создание эффективной системы</w:t>
      </w:r>
      <w:r w:rsidRPr="00585B80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6C2AAF">
        <w:rPr>
          <w:rFonts w:ascii="Times New Roman" w:hAnsi="Times New Roman" w:cs="Times New Roman"/>
          <w:sz w:val="28"/>
          <w:szCs w:val="28"/>
        </w:rPr>
        <w:t>с семьями воспитанников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AF">
        <w:rPr>
          <w:rFonts w:ascii="Times New Roman" w:hAnsi="Times New Roman" w:cs="Times New Roman"/>
          <w:sz w:val="28"/>
          <w:szCs w:val="28"/>
        </w:rPr>
        <w:t>полноценного развития детей</w:t>
      </w:r>
      <w:r w:rsidRPr="00585B80">
        <w:rPr>
          <w:rFonts w:ascii="Times New Roman" w:hAnsi="Times New Roman" w:cs="Times New Roman"/>
          <w:sz w:val="28"/>
          <w:szCs w:val="28"/>
        </w:rPr>
        <w:t xml:space="preserve"> в рамках единого образовательного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 w:rsidRPr="00585B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Ребенок – д</w:t>
      </w:r>
      <w:r w:rsidRPr="00585B80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5B80">
        <w:rPr>
          <w:rFonts w:ascii="Times New Roman" w:hAnsi="Times New Roman" w:cs="Times New Roman"/>
          <w:sz w:val="28"/>
          <w:szCs w:val="28"/>
        </w:rPr>
        <w:t xml:space="preserve"> семья»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2AAF">
        <w:rPr>
          <w:rFonts w:ascii="Times New Roman" w:hAnsi="Times New Roman" w:cs="Times New Roman"/>
          <w:sz w:val="28"/>
          <w:szCs w:val="28"/>
        </w:rPr>
        <w:t xml:space="preserve"> формирование у родителей компетентной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AF">
        <w:rPr>
          <w:rFonts w:ascii="Times New Roman" w:hAnsi="Times New Roman" w:cs="Times New Roman"/>
          <w:sz w:val="28"/>
          <w:szCs w:val="28"/>
        </w:rPr>
        <w:t>педагогической позиции по отношению к собственному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D7A" w:rsidRPr="0082081E" w:rsidRDefault="00C66D7A" w:rsidP="00C66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8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Ожидаемыми результатами</w:t>
      </w: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достижения целей являются:</w:t>
      </w:r>
    </w:p>
    <w:p w:rsidR="00C66D7A" w:rsidRDefault="00C66D7A" w:rsidP="00C66D7A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окончательный переход </w:t>
      </w:r>
      <w:r>
        <w:rPr>
          <w:rFonts w:ascii="Times New Roman" w:hAnsi="Times New Roman" w:cs="Times New Roman"/>
          <w:sz w:val="28"/>
          <w:szCs w:val="28"/>
        </w:rPr>
        <w:t xml:space="preserve">ДОУ к реализации новой ООП ДОУ, составленной в соответствии с ФГОС к содержанию основной образовательной программы дошкольного образования; </w:t>
      </w:r>
    </w:p>
    <w:p w:rsidR="00C66D7A" w:rsidRPr="0082081E" w:rsidRDefault="00C66D7A" w:rsidP="00C66D7A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81E">
        <w:rPr>
          <w:rFonts w:ascii="Times New Roman" w:hAnsi="Times New Roman" w:cs="Times New Roman"/>
          <w:color w:val="000000"/>
          <w:sz w:val="28"/>
          <w:szCs w:val="28"/>
        </w:rPr>
        <w:t>повышение инновационного потенциала педагогического коллектива;</w:t>
      </w:r>
    </w:p>
    <w:p w:rsidR="00C66D7A" w:rsidRPr="0082081E" w:rsidRDefault="00C66D7A" w:rsidP="00C66D7A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освое</w:t>
      </w:r>
      <w:r w:rsidRPr="0082081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планирования, организации и контроля образователь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процесса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основе принципа интеграции</w:t>
      </w:r>
      <w:r w:rsidRPr="0082081E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C66D7A" w:rsidRPr="00536082" w:rsidRDefault="00C66D7A" w:rsidP="00C66D7A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36082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вовлечение родителей воспитанников в образовательный процесс в аспек</w:t>
      </w:r>
      <w:r w:rsidRPr="0053608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 развития физического и психического развития;</w:t>
      </w:r>
    </w:p>
    <w:p w:rsidR="00C66D7A" w:rsidRPr="0080112B" w:rsidRDefault="00C66D7A" w:rsidP="00C66D7A">
      <w:pPr>
        <w:numPr>
          <w:ilvl w:val="0"/>
          <w:numId w:val="4"/>
        </w:num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5B8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создание условий для внедрения проблемных и информационных технологий в образова</w:t>
      </w:r>
      <w:r w:rsidRPr="00585B8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тельный процесс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ДОУ;</w:t>
      </w:r>
    </w:p>
    <w:p w:rsidR="00C66D7A" w:rsidRPr="0021042C" w:rsidRDefault="00C66D7A" w:rsidP="00C66D7A">
      <w:pPr>
        <w:numPr>
          <w:ilvl w:val="0"/>
          <w:numId w:val="4"/>
        </w:num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- улучшение материально-технической базы ДОУ.</w:t>
      </w:r>
    </w:p>
    <w:p w:rsidR="00C66D7A" w:rsidRDefault="00C66D7A" w:rsidP="00C66D7A">
      <w:pPr>
        <w:shd w:val="clear" w:color="auto" w:fill="FFFFFF"/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66D7A" w:rsidRPr="0021042C" w:rsidRDefault="00C66D7A" w:rsidP="00C66D7A">
      <w:pPr>
        <w:shd w:val="clear" w:color="auto" w:fill="FFFFFF"/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</w:t>
      </w:r>
      <w:r w:rsidRPr="000D345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1042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ЭТАПЫ РЕАЛИЗАЦИИ ПРОГРАММЫ</w:t>
      </w:r>
    </w:p>
    <w:p w:rsidR="00C66D7A" w:rsidRPr="000D3458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58">
        <w:rPr>
          <w:rFonts w:ascii="Times New Roman" w:hAnsi="Times New Roman" w:cs="Times New Roman"/>
          <w:sz w:val="28"/>
          <w:szCs w:val="28"/>
        </w:rPr>
        <w:t>Программа рассчита</w:t>
      </w:r>
      <w:r>
        <w:rPr>
          <w:rFonts w:ascii="Times New Roman" w:hAnsi="Times New Roman" w:cs="Times New Roman"/>
          <w:sz w:val="28"/>
          <w:szCs w:val="28"/>
        </w:rPr>
        <w:t>на на три года реализации с 2016 года по 2018</w:t>
      </w:r>
      <w:r w:rsidRPr="000D3458">
        <w:rPr>
          <w:rFonts w:ascii="Times New Roman" w:hAnsi="Times New Roman" w:cs="Times New Roman"/>
          <w:sz w:val="28"/>
          <w:szCs w:val="28"/>
        </w:rPr>
        <w:t xml:space="preserve"> год и представляет собой комплекс взаимосвязанных по ресурсам и срокам мероприятий, направленных на реализацию поставленных цели и задач.</w:t>
      </w:r>
    </w:p>
    <w:p w:rsidR="00C66D7A" w:rsidRPr="000D3458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458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C66D7A" w:rsidRPr="000D3458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58">
        <w:rPr>
          <w:rFonts w:ascii="Times New Roman" w:hAnsi="Times New Roman" w:cs="Times New Roman"/>
          <w:sz w:val="28"/>
          <w:szCs w:val="28"/>
        </w:rPr>
        <w:t xml:space="preserve">- </w:t>
      </w:r>
      <w:r w:rsidRPr="000D34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(базовый) - 2016</w:t>
      </w:r>
      <w:r w:rsidRPr="000D3458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>информирование педагогическо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 воспитанников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 xml:space="preserve"> о цели, задачах и содержании Программы, привлечение внимания к реализации программных мероприятий социальных партнеров, заинтересованных учреждений и организаций. Практическая реализация программных мероприятий;</w:t>
      </w:r>
    </w:p>
    <w:p w:rsidR="00C66D7A" w:rsidRPr="000D3458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58">
        <w:rPr>
          <w:rFonts w:ascii="Times New Roman" w:hAnsi="Times New Roman" w:cs="Times New Roman"/>
          <w:sz w:val="28"/>
          <w:szCs w:val="28"/>
        </w:rPr>
        <w:t xml:space="preserve">- </w:t>
      </w:r>
      <w:r w:rsidRPr="000D345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(основной) - 2017</w:t>
      </w:r>
      <w:r w:rsidRPr="000D3458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программных мероприятий;</w:t>
      </w:r>
    </w:p>
    <w:p w:rsidR="00C66D7A" w:rsidRPr="000D3458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58">
        <w:rPr>
          <w:rFonts w:ascii="Times New Roman" w:hAnsi="Times New Roman" w:cs="Times New Roman"/>
          <w:sz w:val="28"/>
          <w:szCs w:val="28"/>
        </w:rPr>
        <w:t xml:space="preserve">- </w:t>
      </w:r>
      <w:r w:rsidRPr="000D345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(завершающий) - 2018</w:t>
      </w:r>
      <w:r w:rsidRPr="000D3458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0D3458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программных мероприятий. П</w:t>
      </w:r>
      <w:r w:rsidRPr="000D3458">
        <w:rPr>
          <w:rFonts w:ascii="Times New Roman" w:hAnsi="Times New Roman" w:cs="Times New Roman"/>
          <w:sz w:val="28"/>
          <w:szCs w:val="28"/>
        </w:rPr>
        <w:t>одведение итогов реализации и оценка социальной эффективности Программы.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43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И МЕХАНИЗМЫ 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</w:p>
    <w:p w:rsidR="00C66D7A" w:rsidRPr="00E15F09" w:rsidRDefault="00C66D7A" w:rsidP="00C66D7A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C66D7A" w:rsidRPr="006F2008" w:rsidRDefault="00C66D7A" w:rsidP="00C66D7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04D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Совершенствование  спектра</w:t>
      </w:r>
      <w:r w:rsidRPr="00CD57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образовательных услуг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условий </w:t>
      </w:r>
      <w:r w:rsidRPr="00CD57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современной образовательной среды, обеспечивающих доступность, комплексную безопасность и комфортные условия образовательного процесса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276"/>
        <w:gridCol w:w="1984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спектр образовательных и дополнительных услуг ДОУ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статуса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зам. зав. по ВМР, специалисты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ДОУ современными средствами защиты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и комфортных условий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зам. зав. по АХЧ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Оборудование группового помещения под спортивный  зал.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спортивного зала необходимым оборудованием.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зам. зав. по АХЧ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недостающих прогулочных веранд, малых и больших архитектурных форм.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здоровьезбережения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, оздоровления, физического развития воспитанников.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зам. зав. по АХЧ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предметно-развивающей 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групп, участков и т.п.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комфортных условий образовательного 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зам. зав. по АХЧ, 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конкурсах предметно-развивающей среды групп, участков и т.п.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Управление результативностью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</w:tr>
    </w:tbl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7.2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Осуществление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поэтапного 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ДОУ к реализации ФГТ к содержанию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основной образовательной программы 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276"/>
        <w:gridCol w:w="1984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группы, курирующей реализацию данного направления Программы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Делегирование полномочий по реализации данной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«Интеграция образовательных областей. Механизмы и варианты интеграции»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педагогов, их готовности осуществлять интеграцию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Консультация «Метод проектов как инновационная технология и способ интеграции образовательных областей»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педагогов, их готовности к разработке педагогических проектов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педагогов на лучший педагогический проект 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игровые технологии обучения дошкольников в свете ФГТ»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педагогов, их готовности к использованию современных игровых технологий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воспитатель, творческая группа.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картотеки конспектов обучающих игр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по игровым технологиям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Воспитатели, творческая группа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Уточнение критериев и методов диагностики развития и достижений детей по освоению ООП.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диагностического инструментария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группа,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 внедрению ООП (при необходимости план коррекции)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Закрепление успехов, своевременная коррекция недостатков в реализации задач данного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группа,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</w:tbl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7</w:t>
      </w:r>
      <w:r w:rsidRPr="00AA7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Усиление  демократических</w:t>
      </w:r>
      <w:r w:rsidRPr="00AA7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7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управления</w:t>
      </w:r>
    </w:p>
    <w:p w:rsidR="00C66D7A" w:rsidRDefault="00C66D7A" w:rsidP="00C66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через активное делегирование полномочий по организации и контролю</w:t>
      </w:r>
    </w:p>
    <w:p w:rsidR="00C66D7A" w:rsidRDefault="00C66D7A" w:rsidP="00C66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E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 Программы развития</w:t>
      </w:r>
    </w:p>
    <w:p w:rsidR="00C66D7A" w:rsidRPr="00AA7EC5" w:rsidRDefault="00C66D7A" w:rsidP="00C66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276"/>
        <w:gridCol w:w="1984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и утверждения программы развития ДОУ на 2013-2015 гг.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Выдвижение координаторов подпрограмм (руководителей инициативных творческих групп)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Привлечение к управлению процессом реализации программы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систему стимулов, связанных с проявлением инициативы по внедрению Программы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мотивационных условий для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положений о функциях, правах и обязанностях инициативных творческих групп и функциях координаторов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для внедрения демократических основ управления реализацией Программы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координаторы.</w:t>
            </w:r>
          </w:p>
        </w:tc>
      </w:tr>
    </w:tbl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7.4</w:t>
      </w:r>
      <w:r w:rsidRPr="00442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Стабилизация достигнутого уровня</w:t>
      </w:r>
      <w:r w:rsidRPr="00E62E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физического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психического </w:t>
      </w:r>
      <w:r w:rsidRPr="00E62E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здоровья детей и медицинского сопровождения посредством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развития </w:t>
      </w:r>
      <w:proofErr w:type="spellStart"/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здоровьесберегающей</w:t>
      </w:r>
      <w:proofErr w:type="spellEnd"/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среды, обеспечивающей сохранение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укрепление здоровья воспитанников, формирования основ </w:t>
      </w:r>
    </w:p>
    <w:p w:rsidR="00C66D7A" w:rsidRPr="00AE5D34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здорового об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раза жизни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016"/>
        <w:gridCol w:w="3017"/>
        <w:gridCol w:w="1275"/>
        <w:gridCol w:w="1988"/>
      </w:tblGrid>
      <w:tr w:rsidR="00C66D7A" w:rsidRPr="000C79AE" w:rsidTr="0076449A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6D7A" w:rsidRPr="000C79AE" w:rsidTr="0076449A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 действующего семинара-практикума «Здоровьесберегающие технологии в ДОУ»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квалификации педагогов, формирование их готовности к реализации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воспитатель, психолог,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</w:tr>
      <w:tr w:rsidR="00C66D7A" w:rsidRPr="000C79AE" w:rsidTr="0076449A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пособия «Учимся беречь и укреплять свое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содержания, форм и методов реализации образовательной области 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Руководитель по ФИЗО, воспитатели.</w:t>
            </w:r>
          </w:p>
        </w:tc>
      </w:tr>
      <w:tr w:rsidR="00C66D7A" w:rsidRPr="000C79AE" w:rsidTr="0076449A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программы «Развитие коммуникативных и языковых способностей детей в двигательной и музыкально-ритмической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процесса коррекции и развития речи в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виды детской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Логопеды, музыкальные руководители, инструктор ФИЗО, члены творческой группы</w:t>
            </w:r>
          </w:p>
        </w:tc>
      </w:tr>
      <w:tr w:rsidR="00C66D7A" w:rsidRPr="000C79AE" w:rsidTr="0076449A">
        <w:tblPrEx>
          <w:tblLook w:val="00A0" w:firstRow="1" w:lastRow="0" w:firstColumn="1" w:lastColumn="0" w:noHBand="0" w:noVBand="0"/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над реализацией целостной системы инновационных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интеграции оздоровительного компонента во все образовательные области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контроля и коррекции процесса оздоровления детей на всех уровнях управления; повышение качества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образовательной работы в ДОУ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 течение каждого года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медработники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7A" w:rsidRPr="000C79AE" w:rsidTr="0076449A">
        <w:tblPrEx>
          <w:tblLook w:val="00A0" w:firstRow="1" w:lastRow="0" w:firstColumn="1" w:lastColumn="0" w:noHBand="0" w:noVBand="0"/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ежегодных планов контроля по выполнению задач оздоровительной работы и качества реализации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Сентябрь каждого года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7A" w:rsidRPr="000C79AE" w:rsidTr="0076449A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C81875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5"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современного спортивного оборудования и инвентаря для физкультурного зала и открытой спортивной площадки ДОУ.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C81875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75">
              <w:rPr>
                <w:rFonts w:ascii="Times New Roman" w:hAnsi="Times New Roman" w:cs="Times New Roman"/>
                <w:sz w:val="24"/>
                <w:szCs w:val="24"/>
              </w:rPr>
              <w:t>Оснащение спортивным оборудованием и инвентарем физического развития детей 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АХЧ, 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</w:tr>
      <w:tr w:rsidR="00C66D7A" w:rsidRPr="000C79AE" w:rsidTr="0076449A">
        <w:tblPrEx>
          <w:tblLook w:val="00A0" w:firstRow="1" w:lastRow="0" w:firstColumn="1" w:lastColumn="0" w:noHBand="0" w:noVBand="0"/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Выпуск памяток для родителей по правилам ЗОЖ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психолого-педагогической компетентности родителей и их мотивации к взаимодействию с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66D7A" w:rsidRPr="00B15947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7.5</w:t>
      </w:r>
      <w:r w:rsidRPr="00442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Ориентирование образования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ДОУ на развитие индивидуальных способностей каждого ребенка,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выявление и </w:t>
      </w:r>
    </w:p>
    <w:p w:rsidR="00C66D7A" w:rsidRPr="00442116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поддержку детской одаренности и успешности каждого воспитанника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134"/>
        <w:gridCol w:w="2126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программы «Театрализованная деятельность как средство развития творческой направленности личности ребенка»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индивидуальных способностей каждого ребенка, социальное и речевое развитие, выявление и поддержка детской одаренности каждого воспитанника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Творческая группа,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Апробация программы «Театрализованная деятельность как средство </w:t>
            </w: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развития творческой направленности личности ребенка»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Музыкальные работники, воспитатели.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конкурсов (достижений детей в изобразительной, музыкальной деятельности, декламации и т.п.)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индивидуальных способностей, поддержка успешности каждого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Творческая группа,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детского творчества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D7A" w:rsidRPr="00B15947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442116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7.6</w:t>
      </w:r>
      <w:r w:rsidRPr="00442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Активизация инновационной деятельности</w:t>
      </w:r>
      <w:r w:rsidRPr="00AE5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ДОУ 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276"/>
        <w:gridCol w:w="1984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конкурсах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престижа и значимости педагогической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обучению педагогов на курсах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доли педагогов, повысивших уровень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компетентности.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Зав. ДОУ,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конкурсах образовательных учреждений, руководителей, педагогов, детей 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инициатив работников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педагогов к разработке инновационных проектов, программ, технологий.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открытой методической площадки</w:t>
            </w: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 в ДОУ»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статуса ДОУ, обобщение передового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ст. воспитатель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207E52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2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систему стимулов, связанных с проявлением творческой инициативы педагогов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207E52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2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мотивационных условий для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авторских и коллективных программ и проектов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</w:t>
            </w:r>
          </w:p>
        </w:tc>
      </w:tr>
    </w:tbl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442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442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Повышение эффективности системы</w:t>
      </w:r>
      <w:r w:rsidRPr="00A02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взаимодействия с семьями воспитанников для обеспечения полноценного развития детей в рамках </w:t>
      </w:r>
      <w:r w:rsidRPr="00A0209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единого образовательного пространства «Ребенок – детский сад – семья»; формирование у родителей компетентной педагогической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20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позиции по отношению к собственному ребенку.</w:t>
      </w:r>
    </w:p>
    <w:p w:rsidR="00C66D7A" w:rsidRPr="00442116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17"/>
        <w:gridCol w:w="3018"/>
        <w:gridCol w:w="1276"/>
        <w:gridCol w:w="1984"/>
      </w:tblGrid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Выявление уровней мотивационной готовности родителей к сотрудничеству и уровни их психолого-педагогической компетентности (анкетирование, беседы и т.п.)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Основания для индивидуальной и дифференцированной работы с родителями. Выявление проблем в организации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Психолог, воспитатели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Программой развития ДОУ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Открытость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Зав. ДОУ, </w:t>
            </w:r>
          </w:p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«Играем в театр вместе»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совместной творческой деятельности с детьми. Выявление и содействие развитию творческих способностей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Музыкальные работники, воспитатели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семейных конкурсов</w:t>
            </w: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группа,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. по ВМР, воспитатели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со </w:t>
            </w:r>
            <w:proofErr w:type="spellStart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0C79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и правилами ЗОЖ (собрания, дни открытых дверей, открытые занятия, спортивные праздники и т.д.)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взаимодействия с семьей по охране и укреплению физического и психического здоровья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Медработники, воспитатели</w:t>
            </w:r>
          </w:p>
        </w:tc>
      </w:tr>
      <w:tr w:rsidR="00C66D7A" w:rsidRPr="000C79AE" w:rsidTr="0076449A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по благоустройству групп и территории ДОУ (субботники, поручения и т.п.)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жизни ДОУ, формирование у них чувства сопричастности к обустройству среды для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7A" w:rsidRPr="000C79AE" w:rsidRDefault="00C66D7A" w:rsidP="00764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66D7A" w:rsidRDefault="00C66D7A" w:rsidP="00C66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Критерии результативности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846EC">
        <w:rPr>
          <w:rFonts w:ascii="Times New Roman" w:hAnsi="Times New Roman" w:cs="Times New Roman"/>
          <w:b/>
          <w:bCs/>
          <w:sz w:val="28"/>
          <w:szCs w:val="28"/>
        </w:rPr>
        <w:t>Конечный результат и критерий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развития – повышение качества системы образования в МКДОУ, а именно: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качества условий для образовательного процесса;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качества образовательного процесса;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качества образовательного результата.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Показатели повышения качества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обновление игрового и дидактического оборудования на 15%;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спортивной площадки на участке ДОУ;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переоборудование группового помещения в  спортивный зал в ДОУ;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детской  и методической литературы, дидактических пособий;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Показатели повышения качества образовательного процесса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30794E" w:rsidRDefault="00C66D7A" w:rsidP="00C66D7A">
      <w:pPr>
        <w:pStyle w:val="a7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sz w:val="28"/>
          <w:szCs w:val="28"/>
        </w:rPr>
        <w:t>построение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</w:t>
      </w:r>
      <w:r w:rsidRPr="0030794E">
        <w:rPr>
          <w:rFonts w:ascii="Times New Roman" w:hAnsi="Times New Roman" w:cs="Times New Roman"/>
          <w:sz w:val="28"/>
          <w:szCs w:val="28"/>
        </w:rPr>
        <w:t>:</w:t>
      </w:r>
    </w:p>
    <w:p w:rsidR="00C66D7A" w:rsidRPr="0030794E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0794E">
        <w:rPr>
          <w:rFonts w:ascii="Times New Roman" w:hAnsi="Times New Roman" w:cs="Times New Roman"/>
          <w:sz w:val="28"/>
          <w:szCs w:val="28"/>
        </w:rPr>
        <w:t>приведение основной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в соответствии с ФГОС</w:t>
      </w:r>
      <w:r w:rsidRPr="0030794E">
        <w:rPr>
          <w:rFonts w:ascii="Times New Roman" w:hAnsi="Times New Roman" w:cs="Times New Roman"/>
          <w:sz w:val="28"/>
          <w:szCs w:val="28"/>
        </w:rPr>
        <w:t>;</w:t>
      </w:r>
    </w:p>
    <w:p w:rsidR="00C66D7A" w:rsidRPr="0030794E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30794E">
        <w:rPr>
          <w:rFonts w:ascii="Times New Roman" w:hAnsi="Times New Roman" w:cs="Times New Roman"/>
          <w:sz w:val="28"/>
          <w:szCs w:val="28"/>
        </w:rPr>
        <w:t xml:space="preserve"> планирование и организация образовательного процесса на основе принципа интеграции;</w:t>
      </w:r>
    </w:p>
    <w:p w:rsidR="00C66D7A" w:rsidRPr="0030794E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4E">
        <w:rPr>
          <w:rFonts w:ascii="Times New Roman" w:hAnsi="Times New Roman" w:cs="Times New Roman"/>
          <w:sz w:val="28"/>
          <w:szCs w:val="28"/>
        </w:rPr>
        <w:t>разработка и внедрение мониторинга развития интегр</w:t>
      </w:r>
      <w:r>
        <w:rPr>
          <w:rFonts w:ascii="Times New Roman" w:hAnsi="Times New Roman" w:cs="Times New Roman"/>
          <w:sz w:val="28"/>
          <w:szCs w:val="28"/>
        </w:rPr>
        <w:t>ативных качеств у воспитанников;</w:t>
      </w:r>
    </w:p>
    <w:p w:rsidR="00C66D7A" w:rsidRDefault="00C66D7A" w:rsidP="00C66D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30794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0794E">
        <w:rPr>
          <w:rFonts w:ascii="Times New Roman" w:hAnsi="Times New Roman" w:cs="Times New Roman"/>
          <w:sz w:val="28"/>
          <w:szCs w:val="28"/>
        </w:rPr>
        <w:t xml:space="preserve"> технологий во все образовательные области;</w:t>
      </w:r>
    </w:p>
    <w:p w:rsidR="00C66D7A" w:rsidRPr="0030794E" w:rsidRDefault="00C66D7A" w:rsidP="00C66D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4E">
        <w:rPr>
          <w:rFonts w:ascii="Times New Roman" w:hAnsi="Times New Roman" w:cs="Times New Roman"/>
          <w:sz w:val="28"/>
          <w:szCs w:val="28"/>
        </w:rPr>
        <w:t>наличие дополнительных образовательных услуг в соответствии с интересами детей и родителей;</w:t>
      </w:r>
    </w:p>
    <w:p w:rsidR="00C66D7A" w:rsidRPr="00646D6D" w:rsidRDefault="00C66D7A" w:rsidP="00C66D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D6D">
        <w:rPr>
          <w:rFonts w:ascii="Times New Roman" w:hAnsi="Times New Roman" w:cs="Times New Roman"/>
          <w:sz w:val="28"/>
          <w:szCs w:val="28"/>
        </w:rPr>
        <w:t>внедрение проблемных и информационных технологий в образовательный процесс;</w:t>
      </w:r>
    </w:p>
    <w:p w:rsidR="00C66D7A" w:rsidRDefault="00C66D7A" w:rsidP="00C66D7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D6D">
        <w:rPr>
          <w:rFonts w:ascii="Times New Roman" w:hAnsi="Times New Roman" w:cs="Times New Roman"/>
          <w:sz w:val="28"/>
          <w:szCs w:val="28"/>
        </w:rPr>
        <w:t>повышение уровня квалификации и мастерства педагогов: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>- освоение планирования и организации образовательного процесса на основе принципа интеграции;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>- ежегодное участие в конкурсах профессионального мастерства педагогов ДОУ;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>- рост числа педагогических работников, принявших участие в педагогических совещаниях, форумах, научно-практических конференциях;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 xml:space="preserve">- увеличение количества педагогов, реализующих собственные инновационные проекты и программы; 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>- рост доли педагогов, повысивших уровень профессиональной компетентности на курсах;</w:t>
      </w:r>
    </w:p>
    <w:p w:rsidR="00C66D7A" w:rsidRPr="006D76D4" w:rsidRDefault="00C66D7A" w:rsidP="00C66D7A">
      <w:pPr>
        <w:pStyle w:val="a7"/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 xml:space="preserve">- рост доли педагогов, использующих в образовательном процессе </w:t>
      </w:r>
      <w:r w:rsidRPr="006D76D4">
        <w:rPr>
          <w:rFonts w:ascii="Times New Roman" w:hAnsi="Times New Roman" w:cs="Times New Roman"/>
          <w:sz w:val="28"/>
          <w:szCs w:val="28"/>
        </w:rPr>
        <w:lastRenderedPageBreak/>
        <w:t>ИКТ;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D4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 в аспекте развития физического и психического развития воспитанников.</w:t>
      </w:r>
    </w:p>
    <w:p w:rsidR="00C66D7A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962BF1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Показатели повышения качества образовательного результата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sz w:val="28"/>
          <w:szCs w:val="28"/>
        </w:rPr>
        <w:t>увеличение доли детей 1 и 2 групп здоровья (на 1%);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sz w:val="28"/>
          <w:szCs w:val="28"/>
        </w:rPr>
        <w:t>увеличение количества детей, усвоивших на высоком уровне программу по всем разделам на 10%;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sz w:val="28"/>
          <w:szCs w:val="28"/>
        </w:rPr>
        <w:t>повышение результативности коррекции речевого развития воспитанников (достижение высокого и достаточного уровней речевого развития до 85% детьми);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sz w:val="28"/>
          <w:szCs w:val="28"/>
        </w:rPr>
        <w:t>повышение количества выпускников с высоким уровнем готовности к обучению в школе на 10%</w:t>
      </w:r>
    </w:p>
    <w:p w:rsidR="00C66D7A" w:rsidRPr="00962BF1" w:rsidRDefault="00C66D7A" w:rsidP="00C66D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BF1">
        <w:rPr>
          <w:rFonts w:ascii="Times New Roman" w:hAnsi="Times New Roman" w:cs="Times New Roman"/>
          <w:sz w:val="28"/>
          <w:szCs w:val="28"/>
        </w:rPr>
        <w:t>рост количества детей, принявших участие в творческих мероприятиях и конкурсах.</w:t>
      </w:r>
    </w:p>
    <w:p w:rsidR="00C66D7A" w:rsidRPr="003A541F" w:rsidRDefault="00C66D7A" w:rsidP="00C66D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C66D7A" w:rsidRPr="00B6164F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1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C66D7A" w:rsidRPr="00B6164F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6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Участие преподавательского коллектива в мероприятиях различного уровня: </w:t>
      </w:r>
    </w:p>
    <w:p w:rsidR="00C66D7A" w:rsidRPr="00B6164F" w:rsidRDefault="00C66D7A" w:rsidP="00C66D7A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участники районных семинаров: «Ма</w:t>
      </w:r>
      <w:r>
        <w:rPr>
          <w:rFonts w:ascii="Times New Roman" w:hAnsi="Times New Roman" w:cs="Times New Roman"/>
          <w:sz w:val="28"/>
          <w:szCs w:val="28"/>
        </w:rPr>
        <w:t>тематика – это интересно» - 2013г, 2014</w:t>
      </w:r>
      <w:r w:rsidRPr="00B6164F">
        <w:rPr>
          <w:rFonts w:ascii="Times New Roman" w:hAnsi="Times New Roman" w:cs="Times New Roman"/>
          <w:sz w:val="28"/>
          <w:szCs w:val="28"/>
        </w:rPr>
        <w:t>г; «Успешная иссл</w:t>
      </w:r>
      <w:r>
        <w:rPr>
          <w:rFonts w:ascii="Times New Roman" w:hAnsi="Times New Roman" w:cs="Times New Roman"/>
          <w:sz w:val="28"/>
          <w:szCs w:val="28"/>
        </w:rPr>
        <w:t>едовательская деятельность» 2015</w:t>
      </w:r>
      <w:r w:rsidRPr="00B6164F">
        <w:rPr>
          <w:rFonts w:ascii="Times New Roman" w:hAnsi="Times New Roman" w:cs="Times New Roman"/>
          <w:sz w:val="28"/>
          <w:szCs w:val="28"/>
        </w:rPr>
        <w:t>г., «Система социально – реабил</w:t>
      </w:r>
      <w:r>
        <w:rPr>
          <w:rFonts w:ascii="Times New Roman" w:hAnsi="Times New Roman" w:cs="Times New Roman"/>
          <w:sz w:val="28"/>
          <w:szCs w:val="28"/>
        </w:rPr>
        <w:t>итационной работы с семьёй» 2015</w:t>
      </w:r>
      <w:r w:rsidRPr="00B6164F">
        <w:rPr>
          <w:rFonts w:ascii="Times New Roman" w:hAnsi="Times New Roman" w:cs="Times New Roman"/>
          <w:sz w:val="28"/>
          <w:szCs w:val="28"/>
        </w:rPr>
        <w:t>г.; «Реализация проекта методической работы «Профессиональная помощь педагогичес</w:t>
      </w:r>
      <w:r>
        <w:rPr>
          <w:rFonts w:ascii="Times New Roman" w:hAnsi="Times New Roman" w:cs="Times New Roman"/>
          <w:sz w:val="28"/>
          <w:szCs w:val="28"/>
        </w:rPr>
        <w:t>ким кадрам» - 2014</w:t>
      </w:r>
      <w:r w:rsidRPr="00B6164F">
        <w:rPr>
          <w:rFonts w:ascii="Times New Roman" w:hAnsi="Times New Roman" w:cs="Times New Roman"/>
          <w:sz w:val="28"/>
          <w:szCs w:val="28"/>
        </w:rPr>
        <w:t xml:space="preserve">г.; «Комплексный подход к организации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 xml:space="preserve"> - оздоровительной работы в дошкольном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учреждении» 2014</w:t>
      </w:r>
      <w:r w:rsidRPr="00B6164F">
        <w:rPr>
          <w:rFonts w:ascii="Times New Roman" w:hAnsi="Times New Roman" w:cs="Times New Roman"/>
          <w:sz w:val="28"/>
          <w:szCs w:val="28"/>
        </w:rPr>
        <w:t>г. и др.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городской смотр – конкурс «Лучшая дворовая елка»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2015</w:t>
      </w:r>
      <w:r w:rsidRPr="00B6164F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городской конкурс – презентация «Парад снеговиков»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2015</w:t>
      </w:r>
      <w:r w:rsidRPr="00B6164F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городской конкурс – «Дизайнерская елка»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2015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городской конкурс – презентация «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Кодинских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 xml:space="preserve"> Дедов Морозов»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2015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Всероссийская научно – практическая конференция «Современное образование – новому обществу ХХ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>а» с международным участием 2013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районный конкурс методических разработок занятий с ис</w:t>
      </w:r>
      <w:r>
        <w:rPr>
          <w:rFonts w:ascii="Times New Roman" w:hAnsi="Times New Roman" w:cs="Times New Roman"/>
          <w:sz w:val="28"/>
          <w:szCs w:val="28"/>
        </w:rPr>
        <w:t>пользованием ЦОР и Интернет 2013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районный смотр «М</w:t>
      </w:r>
      <w:r>
        <w:rPr>
          <w:rFonts w:ascii="Times New Roman" w:hAnsi="Times New Roman" w:cs="Times New Roman"/>
          <w:sz w:val="28"/>
          <w:szCs w:val="28"/>
        </w:rPr>
        <w:t>ои инновации в образовании» 2013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участники районного  муниципального конкурса профессионального ма</w:t>
      </w:r>
      <w:r>
        <w:rPr>
          <w:rFonts w:ascii="Times New Roman" w:hAnsi="Times New Roman" w:cs="Times New Roman"/>
          <w:sz w:val="28"/>
          <w:szCs w:val="28"/>
        </w:rPr>
        <w:t>стерства воспитателей ДОУ – 2014</w:t>
      </w:r>
      <w:r w:rsidRPr="00B6164F">
        <w:rPr>
          <w:rFonts w:ascii="Times New Roman" w:hAnsi="Times New Roman" w:cs="Times New Roman"/>
          <w:sz w:val="28"/>
          <w:szCs w:val="28"/>
        </w:rPr>
        <w:t xml:space="preserve"> г; 2012г.;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межрегиональный конкурс патриотической песни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2014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спартакиада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2014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участие в районных методических объединениях различной направленности;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Публикации  авторских работ в периодическом печатном издании Всероссийског</w:t>
      </w:r>
      <w:r>
        <w:rPr>
          <w:rFonts w:ascii="Times New Roman" w:hAnsi="Times New Roman" w:cs="Times New Roman"/>
          <w:sz w:val="28"/>
          <w:szCs w:val="28"/>
        </w:rPr>
        <w:t>о Слета Учителей г. Москва -2015</w:t>
      </w:r>
      <w:r w:rsidRPr="00B6164F">
        <w:rPr>
          <w:rFonts w:ascii="Times New Roman" w:hAnsi="Times New Roman" w:cs="Times New Roman"/>
          <w:sz w:val="28"/>
          <w:szCs w:val="28"/>
        </w:rPr>
        <w:t>г.;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организаторы открытой районной методической площадки на базе ДОУ «Метод проектирования в ДОУ» -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6164F">
        <w:rPr>
          <w:rFonts w:ascii="Times New Roman" w:hAnsi="Times New Roman" w:cs="Times New Roman"/>
          <w:sz w:val="28"/>
          <w:szCs w:val="28"/>
        </w:rPr>
        <w:t>2012г.;</w:t>
      </w:r>
    </w:p>
    <w:p w:rsidR="00C66D7A" w:rsidRPr="00B6164F" w:rsidRDefault="00C66D7A" w:rsidP="00C66D7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Организаторы районных семинаров: «Использование нетрадиционных форм работы в воспитании экологиче</w:t>
      </w:r>
      <w:r>
        <w:rPr>
          <w:rFonts w:ascii="Times New Roman" w:hAnsi="Times New Roman" w:cs="Times New Roman"/>
          <w:sz w:val="28"/>
          <w:szCs w:val="28"/>
        </w:rPr>
        <w:t>ской культуры дошкольников» 2014</w:t>
      </w:r>
      <w:r w:rsidRPr="00B6164F">
        <w:rPr>
          <w:rFonts w:ascii="Times New Roman" w:hAnsi="Times New Roman" w:cs="Times New Roman"/>
          <w:sz w:val="28"/>
          <w:szCs w:val="28"/>
        </w:rPr>
        <w:t xml:space="preserve"> год «Разработка ООП ДО» - 2012г., «Метод проектирования в ДОУ» - 201</w:t>
      </w:r>
      <w:r>
        <w:rPr>
          <w:rFonts w:ascii="Times New Roman" w:hAnsi="Times New Roman" w:cs="Times New Roman"/>
          <w:sz w:val="28"/>
          <w:szCs w:val="28"/>
        </w:rPr>
        <w:t>4г., 2015</w:t>
      </w:r>
      <w:r w:rsidRPr="00B6164F">
        <w:rPr>
          <w:rFonts w:ascii="Times New Roman" w:hAnsi="Times New Roman" w:cs="Times New Roman"/>
          <w:sz w:val="28"/>
          <w:szCs w:val="28"/>
        </w:rPr>
        <w:t>г.,</w:t>
      </w:r>
    </w:p>
    <w:p w:rsidR="00C66D7A" w:rsidRPr="00B6164F" w:rsidRDefault="00C66D7A" w:rsidP="00C66D7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b/>
          <w:bCs/>
          <w:sz w:val="28"/>
          <w:szCs w:val="28"/>
        </w:rPr>
        <w:t>Награды и достижения  педагогического коллектива дошкольного образовательного учреждения:</w:t>
      </w:r>
      <w:r w:rsidRPr="00B6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Благодарственное письмо -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 в Х районном конкурсе чтецо</w:t>
      </w:r>
      <w:r>
        <w:rPr>
          <w:rFonts w:ascii="Times New Roman" w:hAnsi="Times New Roman" w:cs="Times New Roman"/>
          <w:sz w:val="28"/>
          <w:szCs w:val="28"/>
        </w:rPr>
        <w:t>в «Мы дети твои, Ангара»  - 2013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lastRenderedPageBreak/>
        <w:t xml:space="preserve">Благодарственное письмо управления образования администрации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 xml:space="preserve"> района за создание условий для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нравстенно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>-патриотического, художественно-эстетического восп</w:t>
      </w:r>
      <w:r>
        <w:rPr>
          <w:rFonts w:ascii="Times New Roman" w:hAnsi="Times New Roman" w:cs="Times New Roman"/>
          <w:sz w:val="28"/>
          <w:szCs w:val="28"/>
        </w:rPr>
        <w:t>итания дошкольников – 2015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Благодарственное письмо от главы города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Кодинска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 xml:space="preserve">  за  внимание и заботу о подрастающем поколении, большой вклад в воспитание в детях любви к Родине</w:t>
      </w:r>
      <w:r>
        <w:rPr>
          <w:rFonts w:ascii="Times New Roman" w:hAnsi="Times New Roman" w:cs="Times New Roman"/>
          <w:sz w:val="28"/>
          <w:szCs w:val="28"/>
        </w:rPr>
        <w:t>, семье, окружающему миру – 2013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Диплом победителю конкурса лучших дошкольных образова</w:t>
      </w:r>
      <w:r>
        <w:rPr>
          <w:rFonts w:ascii="Times New Roman" w:hAnsi="Times New Roman" w:cs="Times New Roman"/>
          <w:sz w:val="28"/>
          <w:szCs w:val="28"/>
        </w:rPr>
        <w:t>тельных учреждений района – 2013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городского конкурса-смо</w:t>
      </w:r>
      <w:r>
        <w:rPr>
          <w:rFonts w:ascii="Times New Roman" w:hAnsi="Times New Roman" w:cs="Times New Roman"/>
          <w:sz w:val="28"/>
          <w:szCs w:val="28"/>
        </w:rPr>
        <w:t>тра «Карнавал снеговиков» - 2014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городского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«Дедов Морозов» - 2014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победителю </w:t>
      </w: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районного фестива</w:t>
      </w:r>
      <w:r>
        <w:rPr>
          <w:rFonts w:ascii="Times New Roman" w:hAnsi="Times New Roman" w:cs="Times New Roman"/>
          <w:sz w:val="28"/>
          <w:szCs w:val="28"/>
        </w:rPr>
        <w:t>ля «Ангарская звездочка» -  20</w:t>
      </w:r>
      <w:r w:rsidRPr="007810A5">
        <w:rPr>
          <w:rFonts w:ascii="Times New Roman" w:hAnsi="Times New Roman" w:cs="Times New Roman"/>
          <w:sz w:val="28"/>
          <w:szCs w:val="28"/>
        </w:rPr>
        <w:t>14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Благодарственное письмо от директора Городского центра досуга, культуры и спорта за активное участие в город</w:t>
      </w:r>
      <w:r>
        <w:rPr>
          <w:rFonts w:ascii="Times New Roman" w:hAnsi="Times New Roman" w:cs="Times New Roman"/>
          <w:sz w:val="28"/>
          <w:szCs w:val="28"/>
        </w:rPr>
        <w:t>ских новогодних конкурсах –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городского конкурса художественно-прикладного творчества «Новогодняя фантазия» в номи</w:t>
      </w:r>
      <w:r>
        <w:rPr>
          <w:rFonts w:ascii="Times New Roman" w:hAnsi="Times New Roman" w:cs="Times New Roman"/>
          <w:sz w:val="28"/>
          <w:szCs w:val="28"/>
        </w:rPr>
        <w:t>нации «Дизайнерская елка» - 20</w:t>
      </w:r>
      <w:r w:rsidRPr="007810A5">
        <w:rPr>
          <w:rFonts w:ascii="Times New Roman" w:hAnsi="Times New Roman" w:cs="Times New Roman"/>
          <w:sz w:val="28"/>
          <w:szCs w:val="28"/>
        </w:rPr>
        <w:t>1</w:t>
      </w:r>
      <w:r w:rsidRPr="00804158">
        <w:rPr>
          <w:rFonts w:ascii="Times New Roman" w:hAnsi="Times New Roman" w:cs="Times New Roman"/>
          <w:sz w:val="28"/>
          <w:szCs w:val="28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городского смотра-конку</w:t>
      </w:r>
      <w:r>
        <w:rPr>
          <w:rFonts w:ascii="Times New Roman" w:hAnsi="Times New Roman" w:cs="Times New Roman"/>
          <w:sz w:val="28"/>
          <w:szCs w:val="28"/>
        </w:rPr>
        <w:t>рса «Лучшая дворовая елка» -20</w:t>
      </w:r>
      <w:r w:rsidRPr="00804158">
        <w:rPr>
          <w:rFonts w:ascii="Times New Roman" w:hAnsi="Times New Roman" w:cs="Times New Roman"/>
          <w:sz w:val="28"/>
          <w:szCs w:val="28"/>
        </w:rPr>
        <w:t>15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городского конкурса-презе</w:t>
      </w:r>
      <w:r>
        <w:rPr>
          <w:rFonts w:ascii="Times New Roman" w:hAnsi="Times New Roman" w:cs="Times New Roman"/>
          <w:sz w:val="28"/>
          <w:szCs w:val="28"/>
        </w:rPr>
        <w:t>нтации «Парад снеговиков» - 20</w:t>
      </w:r>
      <w:r w:rsidRPr="00804158">
        <w:rPr>
          <w:rFonts w:ascii="Times New Roman" w:hAnsi="Times New Roman" w:cs="Times New Roman"/>
          <w:sz w:val="28"/>
          <w:szCs w:val="28"/>
        </w:rPr>
        <w:t>15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</w:t>
      </w: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межрайонного фестиваля «Ангарская звездочка» в номинации «Лучшая </w:t>
      </w:r>
      <w:r>
        <w:rPr>
          <w:rFonts w:ascii="Times New Roman" w:hAnsi="Times New Roman" w:cs="Times New Roman"/>
          <w:sz w:val="28"/>
          <w:szCs w:val="28"/>
        </w:rPr>
        <w:t>художественная программа» - 201</w:t>
      </w:r>
      <w:r w:rsidRPr="00804158">
        <w:rPr>
          <w:rFonts w:ascii="Times New Roman" w:hAnsi="Times New Roman" w:cs="Times New Roman"/>
          <w:sz w:val="28"/>
          <w:szCs w:val="28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– победителю </w:t>
      </w: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межрайонного фестиваля «Ангарская звездочка» в номинации «Лучшая хор</w:t>
      </w:r>
      <w:r>
        <w:rPr>
          <w:rFonts w:ascii="Times New Roman" w:hAnsi="Times New Roman" w:cs="Times New Roman"/>
          <w:sz w:val="28"/>
          <w:szCs w:val="28"/>
        </w:rPr>
        <w:t>еографическая композиция» - 201</w:t>
      </w:r>
      <w:r w:rsidRPr="00804158">
        <w:rPr>
          <w:rFonts w:ascii="Times New Roman" w:hAnsi="Times New Roman" w:cs="Times New Roman"/>
          <w:sz w:val="28"/>
          <w:szCs w:val="28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Благодарственное письмо за участие в конкурсе рисунков «Мы, так же как </w:t>
      </w:r>
      <w:r>
        <w:rPr>
          <w:rFonts w:ascii="Times New Roman" w:hAnsi="Times New Roman" w:cs="Times New Roman"/>
          <w:sz w:val="28"/>
          <w:szCs w:val="28"/>
        </w:rPr>
        <w:t>и вы, за Родину в ответе» - 201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Грамота городского центра досуга, культуры и спорта за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 в городских соревнованиях по шашкам среди д</w:t>
      </w:r>
      <w:r>
        <w:rPr>
          <w:rFonts w:ascii="Times New Roman" w:hAnsi="Times New Roman" w:cs="Times New Roman"/>
          <w:sz w:val="28"/>
          <w:szCs w:val="28"/>
        </w:rPr>
        <w:t>етей дошкольного возраста –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Грамота –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 в городском конкурсе </w:t>
      </w:r>
      <w:r>
        <w:rPr>
          <w:rFonts w:ascii="Times New Roman" w:hAnsi="Times New Roman" w:cs="Times New Roman"/>
          <w:sz w:val="28"/>
          <w:szCs w:val="28"/>
        </w:rPr>
        <w:t>«Парад новогодних героев» - 201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Почетная грамота за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 в городском турнире по шашкам среди дете</w:t>
      </w:r>
      <w:r>
        <w:rPr>
          <w:rFonts w:ascii="Times New Roman" w:hAnsi="Times New Roman" w:cs="Times New Roman"/>
          <w:sz w:val="28"/>
          <w:szCs w:val="28"/>
        </w:rPr>
        <w:t>й ДОУ – 201</w:t>
      </w:r>
      <w:r w:rsidRPr="00804158">
        <w:rPr>
          <w:rFonts w:ascii="Times New Roman" w:hAnsi="Times New Roman" w:cs="Times New Roman"/>
          <w:sz w:val="28"/>
          <w:szCs w:val="28"/>
        </w:rPr>
        <w:t>3</w:t>
      </w:r>
      <w:r w:rsidRPr="00B6164F">
        <w:rPr>
          <w:rFonts w:ascii="Times New Roman" w:hAnsi="Times New Roman" w:cs="Times New Roman"/>
          <w:sz w:val="28"/>
          <w:szCs w:val="28"/>
        </w:rPr>
        <w:t>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 победителю </w:t>
      </w: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районного фестиваля детского юношеского творчества «Ангарская звездочка» в номинации «Лучший творческий коллектив среди дошкольных учреждений» - 2012г.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 в городском конкурсе «Шествие сказочных героев» - 2012г.</w:t>
      </w:r>
    </w:p>
    <w:p w:rsidR="00C66D7A" w:rsidRPr="00B6164F" w:rsidRDefault="00C66D7A" w:rsidP="00C66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lastRenderedPageBreak/>
        <w:t xml:space="preserve">Благодарственное письмо управления образования администрации </w:t>
      </w:r>
      <w:proofErr w:type="spellStart"/>
      <w:r w:rsidRPr="00B6164F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B6164F">
        <w:rPr>
          <w:rFonts w:ascii="Times New Roman" w:hAnsi="Times New Roman" w:cs="Times New Roman"/>
          <w:sz w:val="28"/>
          <w:szCs w:val="28"/>
        </w:rPr>
        <w:t xml:space="preserve"> района за значительные успехи в организации и совершенствовании учебного и воспитательного процессов, формирование интеллектуального и нравственного развития дошкольников, творческий подход в решении поставленных задач, многолетний добросовестный труд – 2012г.</w:t>
      </w:r>
    </w:p>
    <w:p w:rsidR="00C66D7A" w:rsidRPr="00B6164F" w:rsidRDefault="00C66D7A" w:rsidP="00C6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воспитанников ДОУ В конкурсах:</w:t>
      </w:r>
    </w:p>
    <w:p w:rsidR="00C66D7A" w:rsidRPr="00B6164F" w:rsidRDefault="00C66D7A" w:rsidP="00C66D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Х районный конкурс чт</w:t>
      </w:r>
      <w:r>
        <w:rPr>
          <w:rFonts w:ascii="Times New Roman" w:hAnsi="Times New Roman" w:cs="Times New Roman"/>
          <w:sz w:val="28"/>
          <w:szCs w:val="28"/>
        </w:rPr>
        <w:t>ецов «Мы дети твои, Ангара»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– благодарственное письмо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C66D7A" w:rsidRPr="00B6164F" w:rsidRDefault="00C66D7A" w:rsidP="00C66D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районный фестиваль детского и юношеского творч</w:t>
      </w:r>
      <w:r>
        <w:rPr>
          <w:rFonts w:ascii="Times New Roman" w:hAnsi="Times New Roman" w:cs="Times New Roman"/>
          <w:sz w:val="28"/>
          <w:szCs w:val="28"/>
        </w:rPr>
        <w:t>ества «Ангарская звездочка»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 xml:space="preserve">г.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C66D7A" w:rsidRPr="00B6164F" w:rsidRDefault="00C66D7A" w:rsidP="00C66D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краевой конкурс рисунка «Красна</w:t>
      </w:r>
      <w:r>
        <w:rPr>
          <w:rFonts w:ascii="Times New Roman" w:hAnsi="Times New Roman" w:cs="Times New Roman"/>
          <w:sz w:val="28"/>
          <w:szCs w:val="28"/>
        </w:rPr>
        <w:t>я книга Красноярского края» 20</w:t>
      </w:r>
      <w:r w:rsidRPr="00804158">
        <w:rPr>
          <w:rFonts w:ascii="Times New Roman" w:hAnsi="Times New Roman" w:cs="Times New Roman"/>
          <w:sz w:val="28"/>
          <w:szCs w:val="28"/>
        </w:rPr>
        <w:t>14</w:t>
      </w:r>
      <w:r w:rsidRPr="00B6164F">
        <w:rPr>
          <w:rFonts w:ascii="Times New Roman" w:hAnsi="Times New Roman" w:cs="Times New Roman"/>
          <w:sz w:val="28"/>
          <w:szCs w:val="28"/>
        </w:rPr>
        <w:t>г – почетная грамота;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спортивные соревнования «</w:t>
      </w:r>
      <w:r>
        <w:rPr>
          <w:rFonts w:ascii="Times New Roman" w:hAnsi="Times New Roman" w:cs="Times New Roman"/>
          <w:sz w:val="28"/>
          <w:szCs w:val="28"/>
        </w:rPr>
        <w:t>Предновогодние приключения» 20</w:t>
      </w:r>
      <w:r w:rsidRPr="00804158">
        <w:rPr>
          <w:rFonts w:ascii="Times New Roman" w:hAnsi="Times New Roman" w:cs="Times New Roman"/>
          <w:sz w:val="28"/>
          <w:szCs w:val="28"/>
        </w:rPr>
        <w:t>14</w:t>
      </w:r>
      <w:r w:rsidRPr="00B6164F">
        <w:rPr>
          <w:rFonts w:ascii="Times New Roman" w:hAnsi="Times New Roman" w:cs="Times New Roman"/>
          <w:sz w:val="28"/>
          <w:szCs w:val="28"/>
        </w:rPr>
        <w:t>г – грамота;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районный фест</w:t>
      </w:r>
      <w:r>
        <w:rPr>
          <w:rFonts w:ascii="Times New Roman" w:hAnsi="Times New Roman" w:cs="Times New Roman"/>
          <w:sz w:val="28"/>
          <w:szCs w:val="28"/>
        </w:rPr>
        <w:t>иваль «Ангарская звездочка»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 спортивные соревнования «Весенняя о</w:t>
      </w:r>
      <w:r>
        <w:rPr>
          <w:rFonts w:ascii="Times New Roman" w:hAnsi="Times New Roman" w:cs="Times New Roman"/>
          <w:sz w:val="28"/>
          <w:szCs w:val="28"/>
        </w:rPr>
        <w:t>лимпиада»,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>г грамота 3-е место;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городской смотр – кон</w:t>
      </w:r>
      <w:r>
        <w:rPr>
          <w:rFonts w:ascii="Times New Roman" w:hAnsi="Times New Roman" w:cs="Times New Roman"/>
          <w:sz w:val="28"/>
          <w:szCs w:val="28"/>
        </w:rPr>
        <w:t>курс «Лучшая дворовая елка»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>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городской конкурс рисунков «С</w:t>
      </w:r>
      <w:r>
        <w:rPr>
          <w:rFonts w:ascii="Times New Roman" w:hAnsi="Times New Roman" w:cs="Times New Roman"/>
          <w:sz w:val="28"/>
          <w:szCs w:val="28"/>
        </w:rPr>
        <w:t>амая любимая, самая родная» 20</w:t>
      </w:r>
      <w:r w:rsidRPr="00804158">
        <w:rPr>
          <w:rFonts w:ascii="Times New Roman" w:hAnsi="Times New Roman" w:cs="Times New Roman"/>
          <w:sz w:val="28"/>
          <w:szCs w:val="28"/>
        </w:rPr>
        <w:t>13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64F">
        <w:rPr>
          <w:rFonts w:ascii="Times New Roman" w:hAnsi="Times New Roman" w:cs="Times New Roman"/>
          <w:sz w:val="28"/>
          <w:szCs w:val="28"/>
        </w:rPr>
        <w:t>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участники краевого конкурса рисунков</w:t>
      </w:r>
      <w:r>
        <w:rPr>
          <w:rFonts w:ascii="Times New Roman" w:hAnsi="Times New Roman" w:cs="Times New Roman"/>
          <w:sz w:val="28"/>
          <w:szCs w:val="28"/>
        </w:rPr>
        <w:t xml:space="preserve"> «Я живу в прекрасном крае»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>районный конкурс рисунков « Мы так же, как и вы, за Родину в отве</w:t>
      </w:r>
      <w:r>
        <w:rPr>
          <w:rFonts w:ascii="Times New Roman" w:hAnsi="Times New Roman" w:cs="Times New Roman"/>
          <w:sz w:val="28"/>
          <w:szCs w:val="28"/>
        </w:rPr>
        <w:t>те» благодарственное письмо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межрайонный фест</w:t>
      </w:r>
      <w:r>
        <w:rPr>
          <w:rFonts w:ascii="Times New Roman" w:hAnsi="Times New Roman" w:cs="Times New Roman"/>
          <w:sz w:val="28"/>
          <w:szCs w:val="28"/>
        </w:rPr>
        <w:t>иваль «Ангарская звездочка»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межрайонный фест</w:t>
      </w:r>
      <w:r>
        <w:rPr>
          <w:rFonts w:ascii="Times New Roman" w:hAnsi="Times New Roman" w:cs="Times New Roman"/>
          <w:sz w:val="28"/>
          <w:szCs w:val="28"/>
        </w:rPr>
        <w:t>иваль «Ангарская звездочка» 201</w:t>
      </w:r>
      <w:r w:rsidRPr="00804158">
        <w:rPr>
          <w:rFonts w:ascii="Times New Roman" w:hAnsi="Times New Roman" w:cs="Times New Roman"/>
          <w:sz w:val="28"/>
          <w:szCs w:val="28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 xml:space="preserve">г –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соревнования по шашкам среди детей дошкольного возраста - Грамота городского центра досуга, культуры и спорта за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201</w:t>
      </w:r>
      <w:r w:rsidRPr="00804158">
        <w:rPr>
          <w:rFonts w:ascii="Times New Roman" w:hAnsi="Times New Roman" w:cs="Times New Roman"/>
          <w:sz w:val="28"/>
          <w:szCs w:val="28"/>
        </w:rPr>
        <w:t>4</w:t>
      </w:r>
      <w:r w:rsidRPr="00B6164F">
        <w:rPr>
          <w:rFonts w:ascii="Times New Roman" w:hAnsi="Times New Roman" w:cs="Times New Roman"/>
          <w:sz w:val="28"/>
          <w:szCs w:val="28"/>
        </w:rPr>
        <w:t>г.;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F">
        <w:rPr>
          <w:rFonts w:ascii="Times New Roman" w:hAnsi="Times New Roman" w:cs="Times New Roman"/>
          <w:sz w:val="28"/>
          <w:szCs w:val="28"/>
        </w:rPr>
        <w:t xml:space="preserve">городской турнир по шашкам среди детей ДОУ – Почетная грамота за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201</w:t>
      </w:r>
      <w:r w:rsidRPr="00804158">
        <w:rPr>
          <w:rFonts w:ascii="Times New Roman" w:hAnsi="Times New Roman" w:cs="Times New Roman"/>
          <w:sz w:val="28"/>
          <w:szCs w:val="28"/>
        </w:rPr>
        <w:t>3</w:t>
      </w:r>
      <w:r w:rsidRPr="00B6164F">
        <w:rPr>
          <w:rFonts w:ascii="Times New Roman" w:hAnsi="Times New Roman" w:cs="Times New Roman"/>
          <w:sz w:val="28"/>
          <w:szCs w:val="28"/>
        </w:rPr>
        <w:t>г.;</w:t>
      </w:r>
    </w:p>
    <w:p w:rsidR="00C66D7A" w:rsidRPr="00B6164F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районный фестиваль детского юношеского творчества «Ангарская звездочка» в номинации «Музыкально-театрализованная композиция»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победителю 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>г.;</w:t>
      </w:r>
    </w:p>
    <w:p w:rsidR="00C66D7A" w:rsidRDefault="00C66D7A" w:rsidP="00C66D7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64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164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6164F">
        <w:rPr>
          <w:rFonts w:ascii="Times New Roman" w:hAnsi="Times New Roman" w:cs="Times New Roman"/>
          <w:sz w:val="28"/>
          <w:szCs w:val="28"/>
        </w:rPr>
        <w:t xml:space="preserve"> районный фестиваль детского юношеского творчества «Ангарская звездочка» в номинации «Лучший творческий коллектив среди дошкольных учреждений» - Диплом </w:t>
      </w:r>
      <w:r w:rsidRPr="00B616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победителю 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6164F">
        <w:rPr>
          <w:rFonts w:ascii="Times New Roman" w:hAnsi="Times New Roman" w:cs="Times New Roman"/>
          <w:sz w:val="28"/>
          <w:szCs w:val="28"/>
        </w:rPr>
        <w:t>г.;</w:t>
      </w:r>
    </w:p>
    <w:p w:rsidR="00C66D7A" w:rsidRPr="00804158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Pr="00473011" w:rsidRDefault="00C66D7A" w:rsidP="00C66D7A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3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</w:t>
      </w: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hd w:val="clear" w:color="auto" w:fill="FFFFFF"/>
        <w:tabs>
          <w:tab w:val="left" w:pos="1980"/>
        </w:tabs>
        <w:spacing w:line="240" w:lineRule="auto"/>
        <w:ind w:right="42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3C11EB" w:rsidRDefault="00C66D7A" w:rsidP="00C66D7A">
      <w:pPr>
        <w:shd w:val="clear" w:color="auto" w:fill="FFFFFF"/>
        <w:tabs>
          <w:tab w:val="left" w:pos="1980"/>
        </w:tabs>
        <w:spacing w:line="240" w:lineRule="auto"/>
        <w:ind w:right="42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1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Кружки по интересам на бесплатной основе</w:t>
      </w:r>
    </w:p>
    <w:p w:rsidR="00C66D7A" w:rsidRDefault="00C66D7A" w:rsidP="00C66D7A">
      <w:pPr>
        <w:shd w:val="clear" w:color="auto" w:fill="FFFFFF"/>
        <w:tabs>
          <w:tab w:val="left" w:pos="1980"/>
        </w:tabs>
        <w:spacing w:line="240" w:lineRule="auto"/>
        <w:ind w:right="42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hd w:val="clear" w:color="auto" w:fill="FFFFFF"/>
        <w:tabs>
          <w:tab w:val="left" w:pos="1980"/>
        </w:tabs>
        <w:spacing w:line="240" w:lineRule="auto"/>
        <w:ind w:right="42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0C2CD2" w:rsidRDefault="00C66D7A" w:rsidP="00C66D7A">
      <w:pPr>
        <w:shd w:val="clear" w:color="auto" w:fill="FFFFFF"/>
        <w:tabs>
          <w:tab w:val="left" w:pos="1980"/>
        </w:tabs>
        <w:spacing w:line="240" w:lineRule="auto"/>
        <w:ind w:right="42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2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340"/>
        <w:gridCol w:w="1260"/>
        <w:gridCol w:w="3148"/>
      </w:tblGrid>
      <w:tr w:rsidR="00C66D7A" w:rsidRPr="003C11EB" w:rsidTr="0076449A">
        <w:tc>
          <w:tcPr>
            <w:tcW w:w="2520" w:type="dxa"/>
            <w:vAlign w:val="center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 работы</w:t>
            </w:r>
          </w:p>
        </w:tc>
        <w:tc>
          <w:tcPr>
            <w:tcW w:w="2340" w:type="dxa"/>
            <w:vAlign w:val="center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1260" w:type="dxa"/>
            <w:vAlign w:val="center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детей</w:t>
            </w:r>
          </w:p>
        </w:tc>
        <w:tc>
          <w:tcPr>
            <w:tcW w:w="3148" w:type="dxa"/>
            <w:vAlign w:val="center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</w:p>
        </w:tc>
      </w:tr>
      <w:tr w:rsidR="00C66D7A" w:rsidRPr="003C11EB" w:rsidTr="0076449A">
        <w:tc>
          <w:tcPr>
            <w:tcW w:w="2520" w:type="dxa"/>
            <w:vMerge w:val="restart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34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«Улыбка»</w:t>
            </w:r>
          </w:p>
        </w:tc>
        <w:tc>
          <w:tcPr>
            <w:tcW w:w="1260" w:type="dxa"/>
          </w:tcPr>
          <w:p w:rsidR="00C66D7A" w:rsidRPr="003C11EB" w:rsidRDefault="00C66D7A" w:rsidP="0076449A">
            <w:pPr>
              <w:pStyle w:val="a8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8" w:type="dxa"/>
          </w:tcPr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Бугаева</w:t>
            </w:r>
            <w:proofErr w:type="gramEnd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 Г.Д. воспитатель </w:t>
            </w:r>
          </w:p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категории.</w:t>
            </w:r>
          </w:p>
        </w:tc>
      </w:tr>
      <w:tr w:rsidR="00C66D7A" w:rsidRPr="003C11EB" w:rsidTr="0076449A">
        <w:tc>
          <w:tcPr>
            <w:tcW w:w="2520" w:type="dxa"/>
            <w:vMerge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Кружок по изо</w:t>
            </w:r>
            <w:proofErr w:type="gramStart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еятельности «</w:t>
            </w:r>
            <w:proofErr w:type="spellStart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8" w:type="dxa"/>
          </w:tcPr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Буль И.А. воспитатель </w:t>
            </w:r>
          </w:p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категории.</w:t>
            </w:r>
          </w:p>
        </w:tc>
      </w:tr>
      <w:tr w:rsidR="00C66D7A" w:rsidRPr="003C11EB" w:rsidTr="0076449A">
        <w:tc>
          <w:tcPr>
            <w:tcW w:w="2520" w:type="dxa"/>
            <w:vMerge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«Звездочки»</w:t>
            </w:r>
          </w:p>
        </w:tc>
        <w:tc>
          <w:tcPr>
            <w:tcW w:w="1260" w:type="dxa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8" w:type="dxa"/>
          </w:tcPr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Авсиевич</w:t>
            </w:r>
            <w:proofErr w:type="spellEnd"/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 А.В. воспитатель 1 квалификационной категории.</w:t>
            </w:r>
          </w:p>
        </w:tc>
      </w:tr>
      <w:tr w:rsidR="00C66D7A" w:rsidRPr="003C11EB" w:rsidTr="0076449A">
        <w:tc>
          <w:tcPr>
            <w:tcW w:w="252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234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Кружок по фигурному плаванию «Узоры на воде».</w:t>
            </w:r>
          </w:p>
        </w:tc>
        <w:tc>
          <w:tcPr>
            <w:tcW w:w="1260" w:type="dxa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8" w:type="dxa"/>
          </w:tcPr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 А.В. воспитатель </w:t>
            </w:r>
          </w:p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категории.</w:t>
            </w:r>
          </w:p>
        </w:tc>
      </w:tr>
      <w:tr w:rsidR="00C66D7A" w:rsidRPr="003C11EB" w:rsidTr="0076449A">
        <w:tc>
          <w:tcPr>
            <w:tcW w:w="252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340" w:type="dxa"/>
          </w:tcPr>
          <w:p w:rsidR="00C66D7A" w:rsidRPr="003C11EB" w:rsidRDefault="00C66D7A" w:rsidP="0076449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«Умные шашки»</w:t>
            </w:r>
          </w:p>
        </w:tc>
        <w:tc>
          <w:tcPr>
            <w:tcW w:w="1260" w:type="dxa"/>
          </w:tcPr>
          <w:p w:rsidR="00C66D7A" w:rsidRPr="003C11EB" w:rsidRDefault="00C66D7A" w:rsidP="007644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</w:tcPr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Хлябина М.М.</w:t>
            </w:r>
          </w:p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C66D7A" w:rsidRPr="003C11EB" w:rsidRDefault="00C66D7A" w:rsidP="007644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B"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категории.</w:t>
            </w:r>
          </w:p>
        </w:tc>
      </w:tr>
    </w:tbl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FC67A1" w:rsidRDefault="00C66D7A" w:rsidP="00C66D7A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3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C66D7A" w:rsidRDefault="00C66D7A" w:rsidP="00C66D7A">
      <w:pPr>
        <w:pStyle w:val="afa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276">
        <w:rPr>
          <w:rFonts w:ascii="Times New Roman" w:hAnsi="Times New Roman" w:cs="Times New Roman"/>
          <w:b/>
          <w:bCs/>
          <w:sz w:val="28"/>
          <w:szCs w:val="28"/>
        </w:rPr>
        <w:t>Карта проектных рисков</w:t>
      </w:r>
    </w:p>
    <w:p w:rsidR="00C66D7A" w:rsidRDefault="00C66D7A" w:rsidP="00C66D7A">
      <w:pPr>
        <w:pStyle w:val="afa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E25276" w:rsidRDefault="00C66D7A" w:rsidP="00C66D7A">
      <w:pPr>
        <w:pStyle w:val="afa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49"/>
        <w:gridCol w:w="3402"/>
        <w:gridCol w:w="3646"/>
      </w:tblGrid>
      <w:tr w:rsidR="00C66D7A" w:rsidRPr="0035091B" w:rsidTr="0076449A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C66D7A" w:rsidRPr="0035091B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Риски</w:t>
            </w:r>
          </w:p>
        </w:tc>
        <w:tc>
          <w:tcPr>
            <w:tcW w:w="3402" w:type="dxa"/>
            <w:shd w:val="clear" w:color="auto" w:fill="FFFFFF"/>
          </w:tcPr>
          <w:p w:rsidR="00C66D7A" w:rsidRPr="0035091B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Отрицательное</w:t>
            </w:r>
            <w:r w:rsidRPr="0035091B">
              <w:rPr>
                <w:rStyle w:val="6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влияние</w:t>
            </w:r>
          </w:p>
        </w:tc>
        <w:tc>
          <w:tcPr>
            <w:tcW w:w="3646" w:type="dxa"/>
            <w:shd w:val="clear" w:color="auto" w:fill="FFFFFF"/>
          </w:tcPr>
          <w:p w:rsidR="00C66D7A" w:rsidRPr="0035091B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Меры</w:t>
            </w:r>
            <w:r w:rsidRPr="0035091B">
              <w:rPr>
                <w:rStyle w:val="1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</w:t>
            </w:r>
            <w:r w:rsidRPr="0035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снижению риска</w:t>
            </w:r>
          </w:p>
        </w:tc>
      </w:tr>
      <w:tr w:rsidR="00C66D7A" w:rsidRPr="0035091B" w:rsidTr="0076449A">
        <w:trPr>
          <w:trHeight w:val="278"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C66D7A" w:rsidRPr="0035091B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риски</w:t>
            </w:r>
          </w:p>
        </w:tc>
      </w:tr>
      <w:tr w:rsidR="00C66D7A" w:rsidRPr="00937C29" w:rsidTr="0076449A">
        <w:trPr>
          <w:trHeight w:val="1176"/>
          <w:jc w:val="center"/>
        </w:trPr>
        <w:tc>
          <w:tcPr>
            <w:tcW w:w="2449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выгорание» у некоторых педагогов, проявившееся в пассивном отношении к повышению профессионального мастерства и новаторства </w:t>
            </w:r>
          </w:p>
        </w:tc>
        <w:tc>
          <w:tcPr>
            <w:tcW w:w="3402" w:type="dxa"/>
            <w:shd w:val="clear" w:color="auto" w:fill="FFFFFF"/>
          </w:tcPr>
          <w:p w:rsidR="00C66D7A" w:rsidRPr="00937C29" w:rsidRDefault="00C66D7A" w:rsidP="0076449A">
            <w:pPr>
              <w:widowControl w:val="0"/>
              <w:numPr>
                <w:ilvl w:val="0"/>
                <w:numId w:val="9"/>
              </w:numPr>
              <w:tabs>
                <w:tab w:val="left" w:pos="2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Проблематичным остается вопрос </w:t>
            </w:r>
            <w:r w:rsidRPr="00937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 педагогами ИКТ и их использования в образовательно-коррекционном процессе</w:t>
            </w: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D7A" w:rsidRPr="00937C29" w:rsidRDefault="00C66D7A" w:rsidP="0076449A">
            <w:pPr>
              <w:widowControl w:val="0"/>
              <w:numPr>
                <w:ilvl w:val="0"/>
                <w:numId w:val="9"/>
              </w:num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Снижение качества оказываемых услуг.</w:t>
            </w:r>
          </w:p>
          <w:p w:rsidR="00C66D7A" w:rsidRPr="00937C29" w:rsidRDefault="00C66D7A" w:rsidP="0076449A">
            <w:pPr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Трудности в работе над проектами Программы.</w:t>
            </w:r>
          </w:p>
        </w:tc>
        <w:tc>
          <w:tcPr>
            <w:tcW w:w="3646" w:type="dxa"/>
            <w:shd w:val="clear" w:color="auto" w:fill="FFFFFF"/>
          </w:tcPr>
          <w:p w:rsidR="00C66D7A" w:rsidRPr="00937C29" w:rsidRDefault="00C66D7A" w:rsidP="0076449A">
            <w:pPr>
              <w:widowControl w:val="0"/>
              <w:numPr>
                <w:ilvl w:val="0"/>
                <w:numId w:val="10"/>
              </w:num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мотивации сотрудников к инновациям.</w:t>
            </w:r>
          </w:p>
          <w:p w:rsidR="00C66D7A" w:rsidRPr="00937C29" w:rsidRDefault="00C66D7A" w:rsidP="0076449A">
            <w:pPr>
              <w:widowControl w:val="0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Включение их в работу над программой развития ОУ.</w:t>
            </w:r>
          </w:p>
          <w:p w:rsidR="00C66D7A" w:rsidRPr="00937C29" w:rsidRDefault="00C66D7A" w:rsidP="0076449A">
            <w:pPr>
              <w:widowControl w:val="0"/>
              <w:numPr>
                <w:ilvl w:val="0"/>
                <w:numId w:val="10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Снижение фактора профессионального выгорания педагогов через систему психологических 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D7A" w:rsidRPr="00937C29" w:rsidTr="0076449A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Новизна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 к ООП дошкольного образования </w:t>
            </w:r>
          </w:p>
        </w:tc>
        <w:tc>
          <w:tcPr>
            <w:tcW w:w="3402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Трудности, связанные с внедрением новой основной общеобразовательной программой ДОУ, с реализацией заявленных в ней принципов</w:t>
            </w:r>
          </w:p>
        </w:tc>
        <w:tc>
          <w:tcPr>
            <w:tcW w:w="3646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1. Проведение обучающих семинаров, практикумов и т.п.</w:t>
            </w:r>
          </w:p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педагогов на 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D7A" w:rsidRPr="00937C29" w:rsidTr="0076449A">
        <w:trPr>
          <w:trHeight w:val="274"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Производственно-технологические риски</w:t>
            </w:r>
          </w:p>
        </w:tc>
      </w:tr>
      <w:tr w:rsidR="00C66D7A" w:rsidRPr="00937C29" w:rsidTr="0076449A">
        <w:trPr>
          <w:trHeight w:val="480"/>
          <w:jc w:val="center"/>
        </w:trPr>
        <w:tc>
          <w:tcPr>
            <w:tcW w:w="2449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Изношенность оборудования,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ремонта или </w:t>
            </w: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</w:p>
        </w:tc>
        <w:tc>
          <w:tcPr>
            <w:tcW w:w="3402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Увеличение затрат на ремонт и обновление оборудования и уменьшение финансирования Программы</w:t>
            </w:r>
          </w:p>
        </w:tc>
        <w:tc>
          <w:tcPr>
            <w:tcW w:w="3646" w:type="dxa"/>
            <w:vMerge w:val="restart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распределение средств и привлечение дополнительных ресурсов (спонсорская помощь).</w:t>
            </w:r>
          </w:p>
        </w:tc>
      </w:tr>
      <w:tr w:rsidR="00C66D7A" w:rsidRPr="00937C29" w:rsidTr="0076449A">
        <w:trPr>
          <w:trHeight w:val="965"/>
          <w:jc w:val="center"/>
        </w:trPr>
        <w:tc>
          <w:tcPr>
            <w:tcW w:w="2449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Новизна технологий</w:t>
            </w:r>
          </w:p>
        </w:tc>
        <w:tc>
          <w:tcPr>
            <w:tcW w:w="3402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Увеличение затрат (врем</w:t>
            </w:r>
            <w:r w:rsidRPr="00937C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нных, финансовых) на освоение технологий, в силу чего возможно временное снижение эффективности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3646" w:type="dxa"/>
            <w:vMerge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D7A" w:rsidRPr="00937C29" w:rsidTr="0076449A">
        <w:trPr>
          <w:trHeight w:val="269"/>
          <w:tblHeader/>
          <w:jc w:val="center"/>
        </w:trPr>
        <w:tc>
          <w:tcPr>
            <w:tcW w:w="9497" w:type="dxa"/>
            <w:gridSpan w:val="3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Форс-мажорные обстоятельства</w:t>
            </w:r>
          </w:p>
        </w:tc>
      </w:tr>
      <w:tr w:rsidR="00C66D7A" w:rsidRPr="00937C29" w:rsidTr="0076449A">
        <w:trPr>
          <w:trHeight w:val="269"/>
          <w:tblHeader/>
          <w:jc w:val="center"/>
        </w:trPr>
        <w:tc>
          <w:tcPr>
            <w:tcW w:w="2449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>Угрозы террористических актов</w:t>
            </w:r>
          </w:p>
        </w:tc>
        <w:tc>
          <w:tcPr>
            <w:tcW w:w="3402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Отмена запланированных мероприятий, важных для достижения целей программы развития </w:t>
            </w:r>
          </w:p>
        </w:tc>
        <w:tc>
          <w:tcPr>
            <w:tcW w:w="3646" w:type="dxa"/>
            <w:shd w:val="clear" w:color="auto" w:fill="FFFFFF"/>
          </w:tcPr>
          <w:p w:rsidR="00C66D7A" w:rsidRPr="00937C29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Меры по снижению угроз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5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2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детей, планирование мероприятий для реализации Программы, исключающих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срыв и возникновение опасности.</w:t>
            </w:r>
          </w:p>
        </w:tc>
      </w:tr>
    </w:tbl>
    <w:p w:rsidR="00C66D7A" w:rsidRDefault="00C66D7A" w:rsidP="00C66D7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Pr="00D37ABC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A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4</w:t>
      </w:r>
    </w:p>
    <w:p w:rsidR="00C66D7A" w:rsidRPr="006D418B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18B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ПРОГРАММЫ РАЗВИТИЯ ДОУ</w:t>
      </w:r>
    </w:p>
    <w:p w:rsidR="00C66D7A" w:rsidRPr="006D418B" w:rsidRDefault="00C66D7A" w:rsidP="00C66D7A">
      <w:pPr>
        <w:pStyle w:val="33"/>
        <w:widowControl w:val="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2016-2018</w:t>
      </w:r>
      <w:r w:rsidRPr="006D418B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C66D7A" w:rsidRPr="006D418B" w:rsidRDefault="00C66D7A" w:rsidP="00C66D7A">
      <w:pPr>
        <w:pStyle w:val="33"/>
        <w:widowControl w:val="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D7A" w:rsidRPr="004C21C2" w:rsidRDefault="00C66D7A" w:rsidP="00C66D7A">
      <w:pPr>
        <w:pStyle w:val="33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C2">
        <w:rPr>
          <w:rFonts w:ascii="Times New Roman" w:hAnsi="Times New Roman" w:cs="Times New Roman"/>
          <w:sz w:val="24"/>
          <w:szCs w:val="24"/>
        </w:rPr>
        <w:t xml:space="preserve">Выполнение программы обеспечивается за счет различных источников финансирования: местный бюджет, </w:t>
      </w:r>
      <w:proofErr w:type="spellStart"/>
      <w:r w:rsidRPr="004C21C2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4C21C2">
        <w:rPr>
          <w:rFonts w:ascii="Times New Roman" w:hAnsi="Times New Roman" w:cs="Times New Roman"/>
          <w:sz w:val="24"/>
          <w:szCs w:val="24"/>
        </w:rPr>
        <w:t xml:space="preserve"> поддержка и дополнительные привлеченные средства (спонсорские средства).</w:t>
      </w:r>
    </w:p>
    <w:p w:rsidR="00C66D7A" w:rsidRPr="004C21C2" w:rsidRDefault="00C66D7A" w:rsidP="00C66D7A">
      <w:pPr>
        <w:pStyle w:val="33"/>
        <w:widowControl w:val="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28"/>
        <w:gridCol w:w="4212"/>
        <w:gridCol w:w="3086"/>
      </w:tblGrid>
      <w:tr w:rsidR="00C66D7A" w:rsidTr="0076449A">
        <w:trPr>
          <w:tblHeader/>
        </w:trPr>
        <w:tc>
          <w:tcPr>
            <w:tcW w:w="1728" w:type="dxa"/>
            <w:shd w:val="clear" w:color="auto" w:fill="FFFFFF"/>
          </w:tcPr>
          <w:p w:rsidR="00C66D7A" w:rsidRDefault="00C66D7A" w:rsidP="0076449A">
            <w:pPr>
              <w:pStyle w:val="7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направления расходов</w:t>
            </w: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7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Мероприятия в рамках программы, требующие финансовых инвестиций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7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финансирования</w:t>
            </w:r>
          </w:p>
        </w:tc>
      </w:tr>
      <w:tr w:rsidR="00C66D7A" w:rsidTr="0076449A">
        <w:tc>
          <w:tcPr>
            <w:tcW w:w="1728" w:type="dxa"/>
            <w:vMerge w:val="restart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и методического обеспечения</w:t>
            </w: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детской, методической и справочной литературой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привлеченные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видеопособия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ЗОЖ и ОБЖ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0A8B">
              <w:rPr>
                <w:rFonts w:ascii="Times New Roman" w:hAnsi="Times New Roman" w:cs="Times New Roman"/>
                <w:sz w:val="24"/>
                <w:szCs w:val="24"/>
              </w:rPr>
              <w:t>Приобретение принтера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принадлежностей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мультимедийного проектора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ноутбука для методического кабинета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 w:val="restart"/>
            <w:shd w:val="clear" w:color="auto" w:fill="FFFFFF"/>
          </w:tcPr>
          <w:p w:rsidR="00C66D7A" w:rsidRDefault="00C66D7A" w:rsidP="00764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кадров</w:t>
            </w: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конференциях, семинарах, мастер-классах 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  <w:tr w:rsidR="00C66D7A" w:rsidTr="0076449A">
        <w:tc>
          <w:tcPr>
            <w:tcW w:w="1728" w:type="dxa"/>
            <w:vMerge/>
            <w:vAlign w:val="center"/>
          </w:tcPr>
          <w:p w:rsidR="00C66D7A" w:rsidRDefault="00C66D7A" w:rsidP="00764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FFFFFF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работ педагогов в сборниках тезисов научно-практических конференций и на сайте ДОУ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C66D7A" w:rsidRDefault="00C66D7A" w:rsidP="0076449A">
            <w:pPr>
              <w:pStyle w:val="8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</w:tr>
    </w:tbl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Pr="00D37ABC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7A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5</w:t>
      </w:r>
    </w:p>
    <w:p w:rsidR="00C66D7A" w:rsidRPr="00483CAA" w:rsidRDefault="00C66D7A" w:rsidP="00C66D7A">
      <w:pPr>
        <w:shd w:val="clear" w:color="auto" w:fill="FFFFFF"/>
        <w:spacing w:before="2" w:line="240" w:lineRule="auto"/>
        <w:ind w:left="106"/>
        <w:jc w:val="center"/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</w:pPr>
      <w:r w:rsidRPr="00483CAA"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  <w:t>ПРИМЕРНАЯ СИСТЕМА ФИЗКУЛЬТУРНО-ОЗДОРОВИТЕЛЬНОЙ РАБОТЫ В ДОУ</w:t>
      </w:r>
    </w:p>
    <w:tbl>
      <w:tblPr>
        <w:tblW w:w="99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44"/>
        <w:gridCol w:w="27"/>
        <w:gridCol w:w="1816"/>
        <w:gridCol w:w="27"/>
        <w:gridCol w:w="2126"/>
        <w:gridCol w:w="2520"/>
      </w:tblGrid>
      <w:tr w:rsidR="00C66D7A" w:rsidRPr="00483CAA" w:rsidTr="0076449A">
        <w:trPr>
          <w:trHeight w:hRule="exact" w:val="8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</w:t>
            </w:r>
            <w:proofErr w:type="gramEnd"/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/п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tabs>
                <w:tab w:val="left" w:pos="2440"/>
              </w:tabs>
              <w:spacing w:line="240" w:lineRule="auto"/>
              <w:ind w:left="355" w:righ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Группа ДОУ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Периодичность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</w:t>
            </w:r>
          </w:p>
        </w:tc>
      </w:tr>
      <w:tr w:rsidR="00C66D7A" w:rsidRPr="00483CAA" w:rsidTr="0076449A">
        <w:trPr>
          <w:trHeight w:hRule="exact" w:val="372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pStyle w:val="a7"/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en-US"/>
              </w:rPr>
              <w:t>I.</w:t>
            </w:r>
            <w:r w:rsidRPr="00483CA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МОНИТОРИНГ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27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7" w:right="53" w:firstLine="2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Определение  уровня физического развития.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7" w:right="53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Определение уровня  физи</w:t>
            </w:r>
            <w:r w:rsidRPr="00483C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ческой подготовленности </w:t>
            </w: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53"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(в сентябре и мае)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792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Старшая 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медсестра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right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Инструктор по физической культуре, воспитатели групп.</w:t>
            </w:r>
          </w:p>
        </w:tc>
      </w:tr>
      <w:tr w:rsidR="00C66D7A" w:rsidRPr="00483CAA" w:rsidTr="0076449A">
        <w:trPr>
          <w:trHeight w:hRule="exact" w:val="1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Диспансеризация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55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Средняя, </w:t>
            </w: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старшая, под</w:t>
            </w:r>
            <w:r w:rsidRPr="00483C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готовительная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раз в 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" w:right="94" w:firstLine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Специалисты детской по</w:t>
            </w: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ликлиники,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" w:right="9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старшая мед</w:t>
            </w: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сестра.</w:t>
            </w:r>
          </w:p>
        </w:tc>
      </w:tr>
      <w:tr w:rsidR="00C66D7A" w:rsidRPr="00483CAA" w:rsidTr="0076449A">
        <w:trPr>
          <w:trHeight w:hRule="exact" w:val="284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  <w:t>II. ДВИГАТЕЛЬНАЯ ДЕЯТЕЛЬНОСТЬ</w:t>
            </w:r>
          </w:p>
        </w:tc>
      </w:tr>
      <w:tr w:rsidR="00C66D7A" w:rsidRPr="00483CAA" w:rsidTr="0076449A">
        <w:trPr>
          <w:trHeight w:hRule="exact" w:val="18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Все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Ежедневно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2" w:right="156" w:firstLine="1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или 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инструктор по физкультуре, инструктор по плаванию.</w:t>
            </w:r>
          </w:p>
        </w:tc>
      </w:tr>
      <w:tr w:rsidR="00C66D7A" w:rsidRPr="00483CAA" w:rsidTr="0076449A">
        <w:trPr>
          <w:trHeight w:hRule="exact" w:val="2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7" w:right="396" w:firstLine="2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Физическая  культура</w:t>
            </w:r>
          </w:p>
          <w:p w:rsidR="00C66D7A" w:rsidRPr="00483CAA" w:rsidRDefault="00C66D7A" w:rsidP="0076449A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зале </w:t>
            </w:r>
          </w:p>
          <w:p w:rsidR="00C66D7A" w:rsidRPr="00483CAA" w:rsidRDefault="00C66D7A" w:rsidP="0076449A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воздухе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7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 раза в неделю </w:t>
            </w: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раз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37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Инструктор по физкультуре</w:t>
            </w: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righ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групп.</w:t>
            </w:r>
          </w:p>
        </w:tc>
      </w:tr>
      <w:tr w:rsidR="00C66D7A" w:rsidRPr="00483CAA" w:rsidTr="0076449A">
        <w:trPr>
          <w:trHeight w:hRule="exact" w:val="17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7" w:right="396" w:firstLine="2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Плавание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7" w:right="35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Все 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13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раз в неделю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56" w:right="13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374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Инструктор по плаванию</w:t>
            </w: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воспитатели,  медсестра бассейна.</w:t>
            </w:r>
          </w:p>
        </w:tc>
      </w:tr>
      <w:tr w:rsidR="00C66D7A" w:rsidRPr="00483CAA" w:rsidTr="0076449A">
        <w:trPr>
          <w:trHeight w:hRule="exact" w:val="7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Подвижные игры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7" w:righ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 раза в день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групп.</w:t>
            </w:r>
          </w:p>
        </w:tc>
      </w:tr>
      <w:tr w:rsidR="00C66D7A" w:rsidRPr="00483CAA" w:rsidTr="0076449A">
        <w:trPr>
          <w:trHeight w:hRule="exact" w:val="6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" w:right="3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Гимнастика после дневного </w:t>
            </w: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7" w:righ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Ежедневно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C66D7A" w:rsidRPr="00483CAA" w:rsidTr="0076449A">
        <w:trPr>
          <w:trHeight w:hRule="exact"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Спортивные упражнения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5" w:right="3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3" w:right="4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C66D7A" w:rsidRPr="00483CAA" w:rsidTr="0076449A">
        <w:trPr>
          <w:trHeight w:hRule="exact" w:val="11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8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Старшая, под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готовительная 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458" w:righ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2 раза 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</w:t>
            </w:r>
          </w:p>
        </w:tc>
      </w:tr>
      <w:tr w:rsidR="00C66D7A" w:rsidRPr="00483CAA" w:rsidTr="0076449A">
        <w:trPr>
          <w:trHeight w:hRule="exact" w:val="1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Физкультурные досуги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523" w:right="5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 раз 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Инструктор по физкультуре, воспитатели групп</w:t>
            </w:r>
          </w:p>
        </w:tc>
      </w:tr>
      <w:tr w:rsidR="00C66D7A" w:rsidRPr="00483CAA" w:rsidTr="0076449A">
        <w:trPr>
          <w:trHeight w:hRule="exact" w:val="17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4"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Инструктор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 физкультуре,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музыкальный руко</w:t>
            </w: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водитель,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воспитатели групп.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46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</w:p>
        </w:tc>
      </w:tr>
      <w:tr w:rsidR="00C66D7A" w:rsidRPr="00483CAA" w:rsidTr="0076449A">
        <w:trPr>
          <w:trHeight w:hRule="exact" w:val="1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День здоровья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1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 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509" w:right="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 раз 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" w:right="9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Воспитатели групп,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инструктор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 физкуль</w:t>
            </w: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туре,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ст. медсестра,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" w:right="9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зыкальный руководитель.</w:t>
            </w:r>
          </w:p>
        </w:tc>
      </w:tr>
      <w:tr w:rsidR="00C66D7A" w:rsidRPr="00483CAA" w:rsidTr="0076449A">
        <w:trPr>
          <w:trHeight w:hRule="exact" w:val="7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Каникулы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36"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 раза в 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 педагоги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398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Дополнительная  двигательная деятельность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: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1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-4" w:right="38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 запросу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-4" w:right="-27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родителей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 раза в неделю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Хореограф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12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Акробатика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384" w:firstLine="112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 запросу родителей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 раза в неделю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Инструктор  по физической культуре</w:t>
            </w:r>
          </w:p>
        </w:tc>
      </w:tr>
      <w:tr w:rsidR="00C66D7A" w:rsidRPr="00483CAA" w:rsidTr="0076449A">
        <w:trPr>
          <w:trHeight w:hRule="exact" w:val="18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Плавание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-4" w:right="38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Для детей ЧБД, кружок синхронного плавания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1раз в неделю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Инструктор  по плаванию</w:t>
            </w:r>
          </w:p>
        </w:tc>
      </w:tr>
      <w:tr w:rsidR="00C66D7A" w:rsidRPr="00483CAA" w:rsidTr="0076449A">
        <w:trPr>
          <w:trHeight w:hRule="exact" w:val="416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III. ПРОФИЛАКТИЧЕСКИЕ МЕРОПРИЯТИЯ.</w:t>
            </w:r>
          </w:p>
        </w:tc>
      </w:tr>
      <w:tr w:rsidR="00C66D7A" w:rsidRPr="00483CAA" w:rsidTr="0076449A">
        <w:trPr>
          <w:trHeight w:hRule="exact" w:val="7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Витаминотерапия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34" w:right="3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 раза в 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Ст. медсестра</w:t>
            </w:r>
          </w:p>
        </w:tc>
      </w:tr>
      <w:tr w:rsidR="00C66D7A" w:rsidRPr="00483CAA" w:rsidTr="0076449A">
        <w:trPr>
          <w:trHeight w:hRule="exact" w:val="2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35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 и 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простудных заболеваний (режимы проветривания, утренние фильтры, работа с род.)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29"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неблагоприят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ные периоды (осень-весна) воз</w:t>
            </w: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никновения ин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фекции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Ст. медсестра</w:t>
            </w:r>
          </w:p>
        </w:tc>
      </w:tr>
      <w:tr w:rsidR="00C66D7A" w:rsidRPr="00483CAA" w:rsidTr="0076449A">
        <w:trPr>
          <w:trHeight w:hRule="exact" w:val="2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Кварцевание</w:t>
            </w:r>
            <w:proofErr w:type="spellEnd"/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групп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29" w:right="3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Все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неблагоприят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ные периоды (осень-весна) воз</w:t>
            </w:r>
            <w:r w:rsidRPr="00483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никновения ин</w:t>
            </w:r>
            <w:r w:rsidRPr="00483C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фекции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Ст. медсестра,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 групп</w:t>
            </w:r>
          </w:p>
        </w:tc>
      </w:tr>
      <w:tr w:rsidR="00C66D7A" w:rsidRPr="00483CAA" w:rsidTr="0076449A">
        <w:trPr>
          <w:trHeight w:hRule="exact" w:val="418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IV. НЕТРАДИЦИОННЫЕ ФОРМЫ ОЗДОРОВЛЕНИЯ</w:t>
            </w:r>
          </w:p>
        </w:tc>
      </w:tr>
      <w:tr w:rsidR="00C66D7A" w:rsidRPr="00483CAA" w:rsidTr="0076449A">
        <w:trPr>
          <w:trHeight w:hRule="exact" w:val="2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Музыкотерапия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53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Использование </w:t>
            </w: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музыкального со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провождения на </w:t>
            </w: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занятиях изобра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зительной дея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тельности, физ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культуре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62" w:right="8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Музыкальный руководи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тель,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62" w:right="8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преподаватель по рисованию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62" w:right="8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воспитатели  групп</w:t>
            </w:r>
          </w:p>
        </w:tc>
      </w:tr>
      <w:tr w:rsidR="00C66D7A" w:rsidRPr="00483CAA" w:rsidTr="0076449A">
        <w:trPr>
          <w:trHeight w:hRule="exact" w:val="17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 w:right="358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Фитонцидотерапия</w:t>
            </w:r>
            <w:proofErr w:type="spellEnd"/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(лук, </w:t>
            </w: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чеснок)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1"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Неблагоприятные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периоды, эпидемии, инфекцион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ные заболевания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8" w:right="13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Ст. медсестра,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08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младшие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воспитатели</w:t>
            </w:r>
          </w:p>
        </w:tc>
      </w:tr>
      <w:tr w:rsidR="00C66D7A" w:rsidRPr="00483CAA" w:rsidTr="0076449A">
        <w:trPr>
          <w:trHeight w:hRule="exact" w:val="280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V. ЗАКАЛИВАНИЕ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1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 w:right="331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Солевое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77"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дневного </w:t>
            </w:r>
            <w:r w:rsidRPr="00483C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сна, на физкуль</w:t>
            </w: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турных занятиях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46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Воспитатели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right="4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C66D7A" w:rsidRPr="00483CAA" w:rsidTr="0076449A">
        <w:trPr>
          <w:trHeight w:hRule="exact" w:val="7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Ходьба босиком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36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После сна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Воспитатели</w:t>
            </w:r>
          </w:p>
        </w:tc>
      </w:tr>
      <w:tr w:rsidR="00C66D7A" w:rsidRPr="00483CAA" w:rsidTr="0076449A">
        <w:trPr>
          <w:trHeight w:hRule="exact" w:val="10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Воспитатели, младшие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воспитатели</w:t>
            </w:r>
          </w:p>
        </w:tc>
      </w:tr>
      <w:tr w:rsidR="00C66D7A" w:rsidRPr="00483CAA" w:rsidTr="0076449A">
        <w:trPr>
          <w:trHeight w:hRule="exact" w:val="12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 w:right="151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Мытье рук, лица, шеи про</w:t>
            </w: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хладной водой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46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Воспитатели, младшие </w:t>
            </w: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воспитатели</w:t>
            </w:r>
          </w:p>
        </w:tc>
      </w:tr>
      <w:tr w:rsidR="00C66D7A" w:rsidRPr="00483CAA" w:rsidTr="0076449A">
        <w:trPr>
          <w:trHeight w:hRule="exact" w:val="414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lastRenderedPageBreak/>
              <w:t>VI. ОРГАНИЗАЦИЯ  ВТОРЫХ  ЗАВТРАКОВ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</w:pP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6D7A" w:rsidRPr="00483CAA" w:rsidTr="0076449A">
        <w:trPr>
          <w:trHeight w:hRule="exact" w:val="13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/>
              <w:rPr>
                <w:rFonts w:ascii="Times New Roman" w:hAnsi="Times New Roman" w:cs="Times New Roman"/>
              </w:rPr>
            </w:pPr>
            <w:r w:rsidRPr="00483C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96" w:right="542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Соки натуральные или </w:t>
            </w: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Ежедневно 10.00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5" w:right="206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Младшие воспитатели, </w:t>
            </w:r>
          </w:p>
          <w:p w:rsidR="00C66D7A" w:rsidRPr="00483CAA" w:rsidRDefault="00C66D7A" w:rsidP="0076449A">
            <w:pPr>
              <w:shd w:val="clear" w:color="auto" w:fill="FFFFFF"/>
              <w:spacing w:line="240" w:lineRule="auto"/>
              <w:ind w:left="125" w:righ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воспитатели</w:t>
            </w:r>
          </w:p>
        </w:tc>
      </w:tr>
    </w:tbl>
    <w:p w:rsidR="00C66D7A" w:rsidRPr="00483CAA" w:rsidRDefault="00C66D7A" w:rsidP="00C66D7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D7A" w:rsidRPr="00483CAA" w:rsidRDefault="00C66D7A" w:rsidP="00C66D7A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6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1668E9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668E9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ВЗАИМОДЕЙСТВИЕ С РОДИТЕЛЯМИ.</w:t>
      </w:r>
    </w:p>
    <w:p w:rsidR="00C66D7A" w:rsidRPr="001668E9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C66D7A" w:rsidRDefault="00C66D7A" w:rsidP="00C66D7A">
      <w:pPr>
        <w:spacing w:after="0" w:line="240" w:lineRule="auto"/>
        <w:jc w:val="center"/>
        <w:rPr>
          <w:noProof/>
          <w:sz w:val="28"/>
          <w:szCs w:val="2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4984115" cy="2622550"/>
            <wp:effectExtent l="0" t="0" r="6985" b="635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7A" w:rsidRDefault="00C66D7A" w:rsidP="00C66D7A">
      <w:pPr>
        <w:spacing w:after="0" w:line="240" w:lineRule="auto"/>
        <w:jc w:val="center"/>
        <w:rPr>
          <w:noProof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noProof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6D7A" w:rsidRPr="001668E9" w:rsidRDefault="00C66D7A" w:rsidP="00C66D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8E9">
        <w:rPr>
          <w:rFonts w:ascii="Times New Roman" w:hAnsi="Times New Roman" w:cs="Times New Roman"/>
          <w:b/>
          <w:bCs/>
          <w:sz w:val="32"/>
          <w:szCs w:val="32"/>
        </w:rPr>
        <w:t>Методическая работа в образовательном учреждении</w:t>
      </w:r>
    </w:p>
    <w:p w:rsidR="00C66D7A" w:rsidRDefault="00C66D7A" w:rsidP="00C66D7A">
      <w:pPr>
        <w:spacing w:line="240" w:lineRule="auto"/>
        <w:jc w:val="center"/>
        <w:rPr>
          <w:b/>
          <w:bCs/>
          <w:sz w:val="32"/>
          <w:szCs w:val="32"/>
        </w:rPr>
      </w:pPr>
    </w:p>
    <w:p w:rsidR="00C66D7A" w:rsidRDefault="00C66D7A" w:rsidP="00C66D7A">
      <w:pPr>
        <w:spacing w:line="240" w:lineRule="auto"/>
        <w:jc w:val="both"/>
        <w:rPr>
          <w:b/>
          <w:bCs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807710" cy="4592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6" r="-3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b/>
          <w:bCs/>
          <w:noProof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C66D7A" w:rsidSect="00D95B88">
          <w:footerReference w:type="default" r:id="rId12"/>
          <w:pgSz w:w="11906" w:h="16838"/>
          <w:pgMar w:top="1134" w:right="850" w:bottom="1134" w:left="1620" w:header="708" w:footer="708" w:gutter="0"/>
          <w:pgNumType w:start="1"/>
          <w:cols w:space="708"/>
          <w:titlePg/>
          <w:docGrid w:linePitch="360"/>
        </w:sect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557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детей.</w:t>
      </w:r>
    </w:p>
    <w:p w:rsidR="00C66D7A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D7A" w:rsidRPr="00BD5574" w:rsidRDefault="00C66D7A" w:rsidP="00C66D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90970" cy="3928745"/>
            <wp:effectExtent l="0" t="0" r="508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47" b="-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E6" w:rsidRDefault="000501E6"/>
    <w:sectPr w:rsidR="000501E6" w:rsidSect="00220A8B">
      <w:pgSz w:w="16838" w:h="11906" w:orient="landscape"/>
      <w:pgMar w:top="162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7B" w:rsidRDefault="00A70FE0">
      <w:pPr>
        <w:spacing w:after="0" w:line="240" w:lineRule="auto"/>
      </w:pPr>
      <w:r>
        <w:separator/>
      </w:r>
    </w:p>
  </w:endnote>
  <w:endnote w:type="continuationSeparator" w:id="0">
    <w:p w:rsidR="007C6A7B" w:rsidRDefault="00A7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11" w:rsidRDefault="00C66D7A" w:rsidP="00AE28DB">
    <w:pPr>
      <w:pStyle w:val="a5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601FA">
      <w:rPr>
        <w:rStyle w:val="af9"/>
        <w:noProof/>
      </w:rPr>
      <w:t>47</w:t>
    </w:r>
    <w:r>
      <w:rPr>
        <w:rStyle w:val="af9"/>
      </w:rPr>
      <w:fldChar w:fldCharType="end"/>
    </w:r>
  </w:p>
  <w:p w:rsidR="00FE2D11" w:rsidRDefault="00A601FA" w:rsidP="007023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7B" w:rsidRDefault="00A70FE0">
      <w:pPr>
        <w:spacing w:after="0" w:line="240" w:lineRule="auto"/>
      </w:pPr>
      <w:r>
        <w:separator/>
      </w:r>
    </w:p>
  </w:footnote>
  <w:footnote w:type="continuationSeparator" w:id="0">
    <w:p w:rsidR="007C6A7B" w:rsidRDefault="00A70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0A19D0"/>
    <w:lvl w:ilvl="0">
      <w:numFmt w:val="bullet"/>
      <w:lvlText w:val="*"/>
      <w:lvlJc w:val="left"/>
    </w:lvl>
  </w:abstractNum>
  <w:abstractNum w:abstractNumId="1">
    <w:nsid w:val="0F5275C5"/>
    <w:multiLevelType w:val="multilevel"/>
    <w:tmpl w:val="CD76E838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47400"/>
    <w:multiLevelType w:val="hybridMultilevel"/>
    <w:tmpl w:val="E174B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029B4"/>
    <w:multiLevelType w:val="hybridMultilevel"/>
    <w:tmpl w:val="461CF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D946243"/>
    <w:multiLevelType w:val="multilevel"/>
    <w:tmpl w:val="DEC82278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F35DA"/>
    <w:multiLevelType w:val="hybridMultilevel"/>
    <w:tmpl w:val="AD7AC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6844E0"/>
    <w:multiLevelType w:val="hybridMultilevel"/>
    <w:tmpl w:val="285EF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582D4B"/>
    <w:multiLevelType w:val="hybridMultilevel"/>
    <w:tmpl w:val="178A6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F464063"/>
    <w:multiLevelType w:val="hybridMultilevel"/>
    <w:tmpl w:val="24568470"/>
    <w:lvl w:ilvl="0" w:tplc="18C8F168">
      <w:numFmt w:val="bullet"/>
      <w:lvlText w:val="—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4566FA"/>
    <w:multiLevelType w:val="hybridMultilevel"/>
    <w:tmpl w:val="BF64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5336"/>
    <w:multiLevelType w:val="hybridMultilevel"/>
    <w:tmpl w:val="2EE6A24A"/>
    <w:lvl w:ilvl="0" w:tplc="EF0A19D0"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B834EA3"/>
    <w:multiLevelType w:val="hybridMultilevel"/>
    <w:tmpl w:val="FDF0A23E"/>
    <w:lvl w:ilvl="0" w:tplc="FDB00F3C"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41134259"/>
    <w:multiLevelType w:val="hybridMultilevel"/>
    <w:tmpl w:val="1966B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4E5BD9"/>
    <w:multiLevelType w:val="hybridMultilevel"/>
    <w:tmpl w:val="C45C8E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4FED0070"/>
    <w:multiLevelType w:val="hybridMultilevel"/>
    <w:tmpl w:val="FB02006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5">
    <w:nsid w:val="55F55D6D"/>
    <w:multiLevelType w:val="hybridMultilevel"/>
    <w:tmpl w:val="D28AB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760EEE"/>
    <w:multiLevelType w:val="multilevel"/>
    <w:tmpl w:val="DA4AFADC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7229EF"/>
    <w:multiLevelType w:val="hybridMultilevel"/>
    <w:tmpl w:val="CD0E3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618D2DF5"/>
    <w:multiLevelType w:val="hybridMultilevel"/>
    <w:tmpl w:val="763C4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4A42686"/>
    <w:multiLevelType w:val="hybridMultilevel"/>
    <w:tmpl w:val="401E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5E02F3"/>
    <w:multiLevelType w:val="hybridMultilevel"/>
    <w:tmpl w:val="ACEA1C0E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21">
    <w:nsid w:val="709C6A5C"/>
    <w:multiLevelType w:val="hybridMultilevel"/>
    <w:tmpl w:val="1736BA94"/>
    <w:lvl w:ilvl="0" w:tplc="2FB8FBE2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24B7FA7"/>
    <w:multiLevelType w:val="hybridMultilevel"/>
    <w:tmpl w:val="06AE7E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7704390C"/>
    <w:multiLevelType w:val="hybridMultilevel"/>
    <w:tmpl w:val="4A3A1E0A"/>
    <w:lvl w:ilvl="0" w:tplc="FA1A407C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D521770"/>
    <w:multiLevelType w:val="hybridMultilevel"/>
    <w:tmpl w:val="A26C903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25">
    <w:nsid w:val="7E763B87"/>
    <w:multiLevelType w:val="hybridMultilevel"/>
    <w:tmpl w:val="98EC29E4"/>
    <w:lvl w:ilvl="0" w:tplc="18C8F168">
      <w:numFmt w:val="bullet"/>
      <w:lvlText w:val="—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21"/>
  </w:num>
  <w:num w:numId="6">
    <w:abstractNumId w:val="23"/>
  </w:num>
  <w:num w:numId="7">
    <w:abstractNumId w:val="2"/>
  </w:num>
  <w:num w:numId="8">
    <w:abstractNumId w:val="18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15"/>
  </w:num>
  <w:num w:numId="21">
    <w:abstractNumId w:val="12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4A"/>
    <w:rsid w:val="000501E6"/>
    <w:rsid w:val="001F3D4A"/>
    <w:rsid w:val="007C6A7B"/>
    <w:rsid w:val="00A601FA"/>
    <w:rsid w:val="00A70FE0"/>
    <w:rsid w:val="00C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color w:val="365F9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smallCaps/>
      <w:spacing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D7A"/>
    <w:rPr>
      <w:rFonts w:ascii="Arial" w:eastAsia="Times New Roman" w:hAnsi="Arial" w:cs="Arial"/>
      <w:b/>
      <w:bCs/>
      <w:cap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6D7A"/>
    <w:rPr>
      <w:rFonts w:ascii="Arial" w:eastAsia="Times New Roman" w:hAnsi="Arial" w:cs="Arial"/>
      <w:b/>
      <w:bCs/>
      <w:smallCaps/>
      <w:spacing w:val="2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D7A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C6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D7A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C66D7A"/>
    <w:pPr>
      <w:ind w:left="720"/>
    </w:pPr>
  </w:style>
  <w:style w:type="paragraph" w:customStyle="1" w:styleId="u">
    <w:name w:val="u"/>
    <w:basedOn w:val="a"/>
    <w:uiPriority w:val="99"/>
    <w:rsid w:val="00C66D7A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C66D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C66D7A"/>
    <w:rPr>
      <w:rFonts w:ascii="Arial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66D7A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C66D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C66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D7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C66D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66D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C66D7A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C66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C66D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66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uiPriority w:val="99"/>
    <w:rsid w:val="00C66D7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f5"/>
    <w:uiPriority w:val="99"/>
    <w:rsid w:val="00C66D7A"/>
    <w:pPr>
      <w:shd w:val="clear" w:color="auto" w:fill="FFFFFF"/>
      <w:spacing w:before="60" w:after="0" w:line="245" w:lineRule="exact"/>
      <w:ind w:hanging="2320"/>
      <w:jc w:val="both"/>
    </w:pPr>
    <w:rPr>
      <w:rFonts w:eastAsiaTheme="minorHAnsi"/>
      <w:sz w:val="18"/>
      <w:szCs w:val="18"/>
    </w:rPr>
  </w:style>
  <w:style w:type="character" w:customStyle="1" w:styleId="af6">
    <w:name w:val="Подпись к таблице_ Знак"/>
    <w:basedOn w:val="a0"/>
    <w:link w:val="af7"/>
    <w:uiPriority w:val="99"/>
    <w:rsid w:val="00C66D7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af7">
    <w:name w:val="Подпись к таблице_"/>
    <w:basedOn w:val="a"/>
    <w:link w:val="af6"/>
    <w:uiPriority w:val="99"/>
    <w:rsid w:val="00C66D7A"/>
    <w:pPr>
      <w:shd w:val="clear" w:color="auto" w:fill="FFFFFF"/>
      <w:spacing w:after="0" w:line="240" w:lineRule="atLeast"/>
    </w:pPr>
    <w:rPr>
      <w:rFonts w:eastAsiaTheme="minorHAnsi"/>
      <w:sz w:val="21"/>
      <w:szCs w:val="21"/>
    </w:rPr>
  </w:style>
  <w:style w:type="character" w:customStyle="1" w:styleId="-1pt">
    <w:name w:val="Основной текст + Интервал -1 pt"/>
    <w:basedOn w:val="af5"/>
    <w:uiPriority w:val="99"/>
    <w:rsid w:val="00C66D7A"/>
    <w:rPr>
      <w:rFonts w:ascii="Calibri" w:hAnsi="Calibri" w:cs="Calibri"/>
      <w:spacing w:val="-20"/>
      <w:sz w:val="18"/>
      <w:szCs w:val="18"/>
      <w:shd w:val="clear" w:color="auto" w:fill="FFFFFF"/>
      <w:lang w:val="en-US"/>
    </w:rPr>
  </w:style>
  <w:style w:type="character" w:customStyle="1" w:styleId="21">
    <w:name w:val="Подпись к таблице (2)_"/>
    <w:basedOn w:val="a0"/>
    <w:link w:val="22"/>
    <w:uiPriority w:val="99"/>
    <w:rsid w:val="00C66D7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C66D7A"/>
    <w:pPr>
      <w:shd w:val="clear" w:color="auto" w:fill="FFFFFF"/>
      <w:spacing w:after="0" w:line="240" w:lineRule="atLeast"/>
    </w:pPr>
    <w:rPr>
      <w:rFonts w:eastAsiaTheme="minorHAnsi"/>
      <w:sz w:val="18"/>
      <w:szCs w:val="18"/>
    </w:rPr>
  </w:style>
  <w:style w:type="character" w:customStyle="1" w:styleId="67">
    <w:name w:val="Основной текст (67)"/>
    <w:basedOn w:val="a0"/>
    <w:uiPriority w:val="99"/>
    <w:rsid w:val="00C66D7A"/>
    <w:rPr>
      <w:rFonts w:ascii="Calibri" w:hAnsi="Calibri" w:cs="Calibri"/>
      <w:spacing w:val="0"/>
      <w:sz w:val="21"/>
      <w:szCs w:val="21"/>
    </w:rPr>
  </w:style>
  <w:style w:type="character" w:customStyle="1" w:styleId="13">
    <w:name w:val="Основной текст (13)"/>
    <w:basedOn w:val="a0"/>
    <w:uiPriority w:val="99"/>
    <w:rsid w:val="00C66D7A"/>
    <w:rPr>
      <w:rFonts w:ascii="Calibri" w:hAnsi="Calibri" w:cs="Calibri"/>
      <w:spacing w:val="0"/>
      <w:sz w:val="21"/>
      <w:szCs w:val="21"/>
    </w:rPr>
  </w:style>
  <w:style w:type="character" w:customStyle="1" w:styleId="FontStyle207">
    <w:name w:val="Font Style207"/>
    <w:basedOn w:val="a0"/>
    <w:uiPriority w:val="99"/>
    <w:rsid w:val="00C66D7A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C66D7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66D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C66D7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66D7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66D7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3">
    <w:name w:val="Основной текст (2)_ Знак"/>
    <w:basedOn w:val="a0"/>
    <w:link w:val="24"/>
    <w:uiPriority w:val="99"/>
    <w:rsid w:val="00C66D7A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24">
    <w:name w:val="Основной текст (2)_"/>
    <w:basedOn w:val="a"/>
    <w:link w:val="23"/>
    <w:uiPriority w:val="99"/>
    <w:rsid w:val="00C66D7A"/>
    <w:pPr>
      <w:shd w:val="clear" w:color="auto" w:fill="FFFFFF"/>
      <w:spacing w:after="360" w:line="475" w:lineRule="exact"/>
      <w:jc w:val="both"/>
    </w:pPr>
    <w:rPr>
      <w:rFonts w:ascii="Arial Narrow" w:eastAsiaTheme="minorHAnsi" w:hAnsi="Arial Narrow" w:cs="Arial Narrow"/>
      <w:sz w:val="17"/>
      <w:szCs w:val="17"/>
    </w:rPr>
  </w:style>
  <w:style w:type="character" w:customStyle="1" w:styleId="8">
    <w:name w:val="Основной текст (8)_ Знак"/>
    <w:basedOn w:val="a0"/>
    <w:link w:val="80"/>
    <w:uiPriority w:val="99"/>
    <w:rsid w:val="00C66D7A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80">
    <w:name w:val="Основной текст (8)_"/>
    <w:basedOn w:val="a"/>
    <w:link w:val="8"/>
    <w:uiPriority w:val="99"/>
    <w:rsid w:val="00C66D7A"/>
    <w:pPr>
      <w:shd w:val="clear" w:color="auto" w:fill="FFFFFF"/>
      <w:spacing w:after="0" w:line="197" w:lineRule="exact"/>
      <w:jc w:val="both"/>
    </w:pPr>
    <w:rPr>
      <w:rFonts w:ascii="Arial Narrow" w:eastAsiaTheme="minorHAnsi" w:hAnsi="Arial Narrow" w:cs="Arial Narrow"/>
      <w:sz w:val="16"/>
      <w:szCs w:val="16"/>
    </w:rPr>
  </w:style>
  <w:style w:type="character" w:customStyle="1" w:styleId="31">
    <w:name w:val="Заголовок №3_ Знак"/>
    <w:basedOn w:val="a0"/>
    <w:link w:val="32"/>
    <w:uiPriority w:val="99"/>
    <w:rsid w:val="00C66D7A"/>
    <w:rPr>
      <w:rFonts w:ascii="Calibri" w:hAnsi="Calibri" w:cs="Calibri"/>
      <w:shd w:val="clear" w:color="auto" w:fill="FFFFFF"/>
    </w:rPr>
  </w:style>
  <w:style w:type="paragraph" w:customStyle="1" w:styleId="32">
    <w:name w:val="Заголовок №3_"/>
    <w:basedOn w:val="a"/>
    <w:link w:val="31"/>
    <w:uiPriority w:val="99"/>
    <w:rsid w:val="00C66D7A"/>
    <w:pPr>
      <w:shd w:val="clear" w:color="auto" w:fill="FFFFFF"/>
      <w:spacing w:before="180" w:after="60" w:line="269" w:lineRule="exact"/>
      <w:ind w:hanging="880"/>
      <w:outlineLvl w:val="2"/>
    </w:pPr>
    <w:rPr>
      <w:rFonts w:eastAsiaTheme="minorHAnsi"/>
    </w:rPr>
  </w:style>
  <w:style w:type="character" w:customStyle="1" w:styleId="7">
    <w:name w:val="Основной текст (7)_ Знак"/>
    <w:basedOn w:val="a0"/>
    <w:link w:val="70"/>
    <w:uiPriority w:val="99"/>
    <w:rsid w:val="00C66D7A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70">
    <w:name w:val="Основной текст (7)_"/>
    <w:basedOn w:val="a"/>
    <w:link w:val="7"/>
    <w:uiPriority w:val="99"/>
    <w:rsid w:val="00C66D7A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z w:val="16"/>
      <w:szCs w:val="16"/>
    </w:rPr>
  </w:style>
  <w:style w:type="character" w:customStyle="1" w:styleId="FontStyle19">
    <w:name w:val="Font Style19"/>
    <w:basedOn w:val="a0"/>
    <w:uiPriority w:val="99"/>
    <w:rsid w:val="00C66D7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C66D7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66D7A"/>
    <w:rPr>
      <w:rFonts w:ascii="Times New Roman" w:hAnsi="Times New Roman" w:cs="Times New Roman"/>
      <w:color w:val="000000"/>
      <w:sz w:val="18"/>
      <w:szCs w:val="18"/>
    </w:rPr>
  </w:style>
  <w:style w:type="table" w:styleId="-3">
    <w:name w:val="Light Shading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Grid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2">
    <w:name w:val="Light Shading Accent 2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List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5">
    <w:name w:val="Medium Shading 2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6">
    <w:name w:val="Medium Grid 1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50">
    <w:name w:val="Medium Grid 1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0">
    <w:name w:val="Light Shading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3">
    <w:name w:val="Medium List 1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styleId="af8">
    <w:name w:val="footnote reference"/>
    <w:basedOn w:val="a0"/>
    <w:uiPriority w:val="99"/>
    <w:semiHidden/>
    <w:rsid w:val="00C66D7A"/>
    <w:rPr>
      <w:vertAlign w:val="superscript"/>
    </w:rPr>
  </w:style>
  <w:style w:type="table" w:styleId="-6">
    <w:name w:val="Light Shading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11">
    <w:name w:val="Абзац списка1"/>
    <w:basedOn w:val="a"/>
    <w:uiPriority w:val="99"/>
    <w:rsid w:val="00C66D7A"/>
    <w:pPr>
      <w:ind w:left="720"/>
    </w:pPr>
    <w:rPr>
      <w:lang w:eastAsia="ru-RU"/>
    </w:rPr>
  </w:style>
  <w:style w:type="character" w:styleId="af9">
    <w:name w:val="page number"/>
    <w:basedOn w:val="a0"/>
    <w:uiPriority w:val="99"/>
    <w:rsid w:val="00C66D7A"/>
  </w:style>
  <w:style w:type="character" w:customStyle="1" w:styleId="NoSpacingChar">
    <w:name w:val="No Spacing Char"/>
    <w:basedOn w:val="a0"/>
    <w:uiPriority w:val="99"/>
    <w:rsid w:val="00C66D7A"/>
    <w:rPr>
      <w:rFonts w:ascii="Arial" w:hAnsi="Arial" w:cs="Arial"/>
      <w:lang w:val="ru-RU" w:eastAsia="ru-RU"/>
    </w:rPr>
  </w:style>
  <w:style w:type="paragraph" w:customStyle="1" w:styleId="afa">
    <w:name w:val="Подпись к таблице"/>
    <w:basedOn w:val="a"/>
    <w:uiPriority w:val="99"/>
    <w:rsid w:val="00C66D7A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25">
    <w:name w:val="Основной текст (2)"/>
    <w:basedOn w:val="a"/>
    <w:uiPriority w:val="99"/>
    <w:rsid w:val="00C66D7A"/>
    <w:pPr>
      <w:shd w:val="clear" w:color="auto" w:fill="FFFFFF"/>
      <w:spacing w:after="360" w:line="475" w:lineRule="exact"/>
      <w:jc w:val="both"/>
    </w:pPr>
    <w:rPr>
      <w:rFonts w:ascii="Arial Narrow" w:hAnsi="Arial Narrow" w:cs="Arial Narrow"/>
      <w:sz w:val="17"/>
      <w:szCs w:val="17"/>
    </w:rPr>
  </w:style>
  <w:style w:type="paragraph" w:customStyle="1" w:styleId="81">
    <w:name w:val="Основной текст (8)"/>
    <w:basedOn w:val="a"/>
    <w:uiPriority w:val="99"/>
    <w:rsid w:val="00C66D7A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sz w:val="16"/>
      <w:szCs w:val="16"/>
    </w:rPr>
  </w:style>
  <w:style w:type="paragraph" w:customStyle="1" w:styleId="33">
    <w:name w:val="Заголовок №3"/>
    <w:basedOn w:val="a"/>
    <w:uiPriority w:val="99"/>
    <w:rsid w:val="00C66D7A"/>
    <w:pPr>
      <w:shd w:val="clear" w:color="auto" w:fill="FFFFFF"/>
      <w:spacing w:before="180" w:after="60" w:line="269" w:lineRule="exact"/>
      <w:ind w:hanging="880"/>
      <w:outlineLvl w:val="2"/>
    </w:pPr>
  </w:style>
  <w:style w:type="paragraph" w:customStyle="1" w:styleId="71">
    <w:name w:val="Основной текст (7)"/>
    <w:basedOn w:val="a"/>
    <w:uiPriority w:val="99"/>
    <w:rsid w:val="00C66D7A"/>
    <w:pPr>
      <w:shd w:val="clear" w:color="auto" w:fill="FFFFFF"/>
      <w:spacing w:after="0" w:line="240" w:lineRule="atLeast"/>
    </w:pPr>
    <w:rPr>
      <w:rFonts w:ascii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color w:val="365F9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smallCaps/>
      <w:spacing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D7A"/>
    <w:rPr>
      <w:rFonts w:ascii="Arial" w:eastAsia="Times New Roman" w:hAnsi="Arial" w:cs="Arial"/>
      <w:b/>
      <w:bCs/>
      <w:cap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6D7A"/>
    <w:rPr>
      <w:rFonts w:ascii="Arial" w:eastAsia="Times New Roman" w:hAnsi="Arial" w:cs="Arial"/>
      <w:b/>
      <w:bCs/>
      <w:smallCaps/>
      <w:spacing w:val="2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D7A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C6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D7A"/>
    <w:rPr>
      <w:rFonts w:ascii="Calibri" w:eastAsia="Calibri" w:hAnsi="Calibri" w:cs="Calibri"/>
    </w:rPr>
  </w:style>
  <w:style w:type="paragraph" w:styleId="a7">
    <w:name w:val="List Paragraph"/>
    <w:basedOn w:val="a"/>
    <w:uiPriority w:val="99"/>
    <w:qFormat/>
    <w:rsid w:val="00C66D7A"/>
    <w:pPr>
      <w:ind w:left="720"/>
    </w:pPr>
  </w:style>
  <w:style w:type="paragraph" w:customStyle="1" w:styleId="u">
    <w:name w:val="u"/>
    <w:basedOn w:val="a"/>
    <w:uiPriority w:val="99"/>
    <w:rsid w:val="00C66D7A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C66D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C66D7A"/>
    <w:rPr>
      <w:rFonts w:ascii="Arial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66D7A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C66D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C66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C66D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D7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C66D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66D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C66D7A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C66D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C66D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66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uiPriority w:val="99"/>
    <w:rsid w:val="00C66D7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f5"/>
    <w:uiPriority w:val="99"/>
    <w:rsid w:val="00C66D7A"/>
    <w:pPr>
      <w:shd w:val="clear" w:color="auto" w:fill="FFFFFF"/>
      <w:spacing w:before="60" w:after="0" w:line="245" w:lineRule="exact"/>
      <w:ind w:hanging="2320"/>
      <w:jc w:val="both"/>
    </w:pPr>
    <w:rPr>
      <w:rFonts w:eastAsiaTheme="minorHAnsi"/>
      <w:sz w:val="18"/>
      <w:szCs w:val="18"/>
    </w:rPr>
  </w:style>
  <w:style w:type="character" w:customStyle="1" w:styleId="af6">
    <w:name w:val="Подпись к таблице_ Знак"/>
    <w:basedOn w:val="a0"/>
    <w:link w:val="af7"/>
    <w:uiPriority w:val="99"/>
    <w:rsid w:val="00C66D7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af7">
    <w:name w:val="Подпись к таблице_"/>
    <w:basedOn w:val="a"/>
    <w:link w:val="af6"/>
    <w:uiPriority w:val="99"/>
    <w:rsid w:val="00C66D7A"/>
    <w:pPr>
      <w:shd w:val="clear" w:color="auto" w:fill="FFFFFF"/>
      <w:spacing w:after="0" w:line="240" w:lineRule="atLeast"/>
    </w:pPr>
    <w:rPr>
      <w:rFonts w:eastAsiaTheme="minorHAnsi"/>
      <w:sz w:val="21"/>
      <w:szCs w:val="21"/>
    </w:rPr>
  </w:style>
  <w:style w:type="character" w:customStyle="1" w:styleId="-1pt">
    <w:name w:val="Основной текст + Интервал -1 pt"/>
    <w:basedOn w:val="af5"/>
    <w:uiPriority w:val="99"/>
    <w:rsid w:val="00C66D7A"/>
    <w:rPr>
      <w:rFonts w:ascii="Calibri" w:hAnsi="Calibri" w:cs="Calibri"/>
      <w:spacing w:val="-20"/>
      <w:sz w:val="18"/>
      <w:szCs w:val="18"/>
      <w:shd w:val="clear" w:color="auto" w:fill="FFFFFF"/>
      <w:lang w:val="en-US"/>
    </w:rPr>
  </w:style>
  <w:style w:type="character" w:customStyle="1" w:styleId="21">
    <w:name w:val="Подпись к таблице (2)_"/>
    <w:basedOn w:val="a0"/>
    <w:link w:val="22"/>
    <w:uiPriority w:val="99"/>
    <w:rsid w:val="00C66D7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C66D7A"/>
    <w:pPr>
      <w:shd w:val="clear" w:color="auto" w:fill="FFFFFF"/>
      <w:spacing w:after="0" w:line="240" w:lineRule="atLeast"/>
    </w:pPr>
    <w:rPr>
      <w:rFonts w:eastAsiaTheme="minorHAnsi"/>
      <w:sz w:val="18"/>
      <w:szCs w:val="18"/>
    </w:rPr>
  </w:style>
  <w:style w:type="character" w:customStyle="1" w:styleId="67">
    <w:name w:val="Основной текст (67)"/>
    <w:basedOn w:val="a0"/>
    <w:uiPriority w:val="99"/>
    <w:rsid w:val="00C66D7A"/>
    <w:rPr>
      <w:rFonts w:ascii="Calibri" w:hAnsi="Calibri" w:cs="Calibri"/>
      <w:spacing w:val="0"/>
      <w:sz w:val="21"/>
      <w:szCs w:val="21"/>
    </w:rPr>
  </w:style>
  <w:style w:type="character" w:customStyle="1" w:styleId="13">
    <w:name w:val="Основной текст (13)"/>
    <w:basedOn w:val="a0"/>
    <w:uiPriority w:val="99"/>
    <w:rsid w:val="00C66D7A"/>
    <w:rPr>
      <w:rFonts w:ascii="Calibri" w:hAnsi="Calibri" w:cs="Calibri"/>
      <w:spacing w:val="0"/>
      <w:sz w:val="21"/>
      <w:szCs w:val="21"/>
    </w:rPr>
  </w:style>
  <w:style w:type="character" w:customStyle="1" w:styleId="FontStyle207">
    <w:name w:val="Font Style207"/>
    <w:basedOn w:val="a0"/>
    <w:uiPriority w:val="99"/>
    <w:rsid w:val="00C66D7A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C66D7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66D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C66D7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66D7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66D7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3">
    <w:name w:val="Основной текст (2)_ Знак"/>
    <w:basedOn w:val="a0"/>
    <w:link w:val="24"/>
    <w:uiPriority w:val="99"/>
    <w:rsid w:val="00C66D7A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24">
    <w:name w:val="Основной текст (2)_"/>
    <w:basedOn w:val="a"/>
    <w:link w:val="23"/>
    <w:uiPriority w:val="99"/>
    <w:rsid w:val="00C66D7A"/>
    <w:pPr>
      <w:shd w:val="clear" w:color="auto" w:fill="FFFFFF"/>
      <w:spacing w:after="360" w:line="475" w:lineRule="exact"/>
      <w:jc w:val="both"/>
    </w:pPr>
    <w:rPr>
      <w:rFonts w:ascii="Arial Narrow" w:eastAsiaTheme="minorHAnsi" w:hAnsi="Arial Narrow" w:cs="Arial Narrow"/>
      <w:sz w:val="17"/>
      <w:szCs w:val="17"/>
    </w:rPr>
  </w:style>
  <w:style w:type="character" w:customStyle="1" w:styleId="8">
    <w:name w:val="Основной текст (8)_ Знак"/>
    <w:basedOn w:val="a0"/>
    <w:link w:val="80"/>
    <w:uiPriority w:val="99"/>
    <w:rsid w:val="00C66D7A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80">
    <w:name w:val="Основной текст (8)_"/>
    <w:basedOn w:val="a"/>
    <w:link w:val="8"/>
    <w:uiPriority w:val="99"/>
    <w:rsid w:val="00C66D7A"/>
    <w:pPr>
      <w:shd w:val="clear" w:color="auto" w:fill="FFFFFF"/>
      <w:spacing w:after="0" w:line="197" w:lineRule="exact"/>
      <w:jc w:val="both"/>
    </w:pPr>
    <w:rPr>
      <w:rFonts w:ascii="Arial Narrow" w:eastAsiaTheme="minorHAnsi" w:hAnsi="Arial Narrow" w:cs="Arial Narrow"/>
      <w:sz w:val="16"/>
      <w:szCs w:val="16"/>
    </w:rPr>
  </w:style>
  <w:style w:type="character" w:customStyle="1" w:styleId="31">
    <w:name w:val="Заголовок №3_ Знак"/>
    <w:basedOn w:val="a0"/>
    <w:link w:val="32"/>
    <w:uiPriority w:val="99"/>
    <w:rsid w:val="00C66D7A"/>
    <w:rPr>
      <w:rFonts w:ascii="Calibri" w:hAnsi="Calibri" w:cs="Calibri"/>
      <w:shd w:val="clear" w:color="auto" w:fill="FFFFFF"/>
    </w:rPr>
  </w:style>
  <w:style w:type="paragraph" w:customStyle="1" w:styleId="32">
    <w:name w:val="Заголовок №3_"/>
    <w:basedOn w:val="a"/>
    <w:link w:val="31"/>
    <w:uiPriority w:val="99"/>
    <w:rsid w:val="00C66D7A"/>
    <w:pPr>
      <w:shd w:val="clear" w:color="auto" w:fill="FFFFFF"/>
      <w:spacing w:before="180" w:after="60" w:line="269" w:lineRule="exact"/>
      <w:ind w:hanging="880"/>
      <w:outlineLvl w:val="2"/>
    </w:pPr>
    <w:rPr>
      <w:rFonts w:eastAsiaTheme="minorHAnsi"/>
    </w:rPr>
  </w:style>
  <w:style w:type="character" w:customStyle="1" w:styleId="7">
    <w:name w:val="Основной текст (7)_ Знак"/>
    <w:basedOn w:val="a0"/>
    <w:link w:val="70"/>
    <w:uiPriority w:val="99"/>
    <w:rsid w:val="00C66D7A"/>
    <w:rPr>
      <w:rFonts w:ascii="Arial Narrow" w:hAnsi="Arial Narrow" w:cs="Arial Narrow"/>
      <w:sz w:val="16"/>
      <w:szCs w:val="16"/>
      <w:shd w:val="clear" w:color="auto" w:fill="FFFFFF"/>
    </w:rPr>
  </w:style>
  <w:style w:type="paragraph" w:customStyle="1" w:styleId="70">
    <w:name w:val="Основной текст (7)_"/>
    <w:basedOn w:val="a"/>
    <w:link w:val="7"/>
    <w:uiPriority w:val="99"/>
    <w:rsid w:val="00C66D7A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z w:val="16"/>
      <w:szCs w:val="16"/>
    </w:rPr>
  </w:style>
  <w:style w:type="character" w:customStyle="1" w:styleId="FontStyle19">
    <w:name w:val="Font Style19"/>
    <w:basedOn w:val="a0"/>
    <w:uiPriority w:val="99"/>
    <w:rsid w:val="00C66D7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C66D7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66D7A"/>
    <w:rPr>
      <w:rFonts w:ascii="Times New Roman" w:hAnsi="Times New Roman" w:cs="Times New Roman"/>
      <w:color w:val="000000"/>
      <w:sz w:val="18"/>
      <w:szCs w:val="18"/>
    </w:rPr>
  </w:style>
  <w:style w:type="table" w:styleId="-3">
    <w:name w:val="Light Shading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Grid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2">
    <w:name w:val="Light Shading Accent 2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List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5">
    <w:name w:val="Medium Shading 2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6">
    <w:name w:val="Medium Grid 1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50">
    <w:name w:val="Medium Grid 1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0">
    <w:name w:val="Light Shading Accent 4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3">
    <w:name w:val="Medium List 1 Accent 3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styleId="af8">
    <w:name w:val="footnote reference"/>
    <w:basedOn w:val="a0"/>
    <w:uiPriority w:val="99"/>
    <w:semiHidden/>
    <w:rsid w:val="00C66D7A"/>
    <w:rPr>
      <w:vertAlign w:val="superscript"/>
    </w:rPr>
  </w:style>
  <w:style w:type="table" w:styleId="-6">
    <w:name w:val="Light Shading Accent 6"/>
    <w:basedOn w:val="a1"/>
    <w:uiPriority w:val="99"/>
    <w:rsid w:val="00C66D7A"/>
    <w:pPr>
      <w:spacing w:after="0" w:line="240" w:lineRule="auto"/>
    </w:pPr>
    <w:rPr>
      <w:rFonts w:ascii="Calibri" w:eastAsia="Calibri" w:hAnsi="Calibri" w:cs="Calibri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11">
    <w:name w:val="Абзац списка1"/>
    <w:basedOn w:val="a"/>
    <w:uiPriority w:val="99"/>
    <w:rsid w:val="00C66D7A"/>
    <w:pPr>
      <w:ind w:left="720"/>
    </w:pPr>
    <w:rPr>
      <w:lang w:eastAsia="ru-RU"/>
    </w:rPr>
  </w:style>
  <w:style w:type="character" w:styleId="af9">
    <w:name w:val="page number"/>
    <w:basedOn w:val="a0"/>
    <w:uiPriority w:val="99"/>
    <w:rsid w:val="00C66D7A"/>
  </w:style>
  <w:style w:type="character" w:customStyle="1" w:styleId="NoSpacingChar">
    <w:name w:val="No Spacing Char"/>
    <w:basedOn w:val="a0"/>
    <w:uiPriority w:val="99"/>
    <w:rsid w:val="00C66D7A"/>
    <w:rPr>
      <w:rFonts w:ascii="Arial" w:hAnsi="Arial" w:cs="Arial"/>
      <w:lang w:val="ru-RU" w:eastAsia="ru-RU"/>
    </w:rPr>
  </w:style>
  <w:style w:type="paragraph" w:customStyle="1" w:styleId="afa">
    <w:name w:val="Подпись к таблице"/>
    <w:basedOn w:val="a"/>
    <w:uiPriority w:val="99"/>
    <w:rsid w:val="00C66D7A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25">
    <w:name w:val="Основной текст (2)"/>
    <w:basedOn w:val="a"/>
    <w:uiPriority w:val="99"/>
    <w:rsid w:val="00C66D7A"/>
    <w:pPr>
      <w:shd w:val="clear" w:color="auto" w:fill="FFFFFF"/>
      <w:spacing w:after="360" w:line="475" w:lineRule="exact"/>
      <w:jc w:val="both"/>
    </w:pPr>
    <w:rPr>
      <w:rFonts w:ascii="Arial Narrow" w:hAnsi="Arial Narrow" w:cs="Arial Narrow"/>
      <w:sz w:val="17"/>
      <w:szCs w:val="17"/>
    </w:rPr>
  </w:style>
  <w:style w:type="paragraph" w:customStyle="1" w:styleId="81">
    <w:name w:val="Основной текст (8)"/>
    <w:basedOn w:val="a"/>
    <w:uiPriority w:val="99"/>
    <w:rsid w:val="00C66D7A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sz w:val="16"/>
      <w:szCs w:val="16"/>
    </w:rPr>
  </w:style>
  <w:style w:type="paragraph" w:customStyle="1" w:styleId="33">
    <w:name w:val="Заголовок №3"/>
    <w:basedOn w:val="a"/>
    <w:uiPriority w:val="99"/>
    <w:rsid w:val="00C66D7A"/>
    <w:pPr>
      <w:shd w:val="clear" w:color="auto" w:fill="FFFFFF"/>
      <w:spacing w:before="180" w:after="60" w:line="269" w:lineRule="exact"/>
      <w:ind w:hanging="880"/>
      <w:outlineLvl w:val="2"/>
    </w:pPr>
  </w:style>
  <w:style w:type="paragraph" w:customStyle="1" w:styleId="71">
    <w:name w:val="Основной текст (7)"/>
    <w:basedOn w:val="a"/>
    <w:uiPriority w:val="99"/>
    <w:rsid w:val="00C66D7A"/>
    <w:pPr>
      <w:shd w:val="clear" w:color="auto" w:fill="FFFFFF"/>
      <w:spacing w:after="0" w:line="240" w:lineRule="atLeast"/>
    </w:pPr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11627</Words>
  <Characters>66278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2018-11-09T02:44:00Z</cp:lastPrinted>
  <dcterms:created xsi:type="dcterms:W3CDTF">2018-11-08T09:37:00Z</dcterms:created>
  <dcterms:modified xsi:type="dcterms:W3CDTF">2018-11-09T02:46:00Z</dcterms:modified>
</cp:coreProperties>
</file>