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26C0210" wp14:editId="0497E2F4">
            <wp:simplePos x="0" y="0"/>
            <wp:positionH relativeFrom="column">
              <wp:posOffset>-668263</wp:posOffset>
            </wp:positionH>
            <wp:positionV relativeFrom="paragraph">
              <wp:posOffset>-329565</wp:posOffset>
            </wp:positionV>
            <wp:extent cx="6879107" cy="9534525"/>
            <wp:effectExtent l="0" t="0" r="0" b="0"/>
            <wp:wrapNone/>
            <wp:docPr id="1" name="Рисунок 1" descr="C:\Users\Director\Downloads\Отчет о самообследовании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\Downloads\Отчет о самообследовании_page-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550" cy="9542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«Детский сад комбинированного вида «Аленький цветочек», 11.01.2018 года Устав зарегистрирован в Межрайонной инспекции Федеральной налоговой службы № 23 по Красноярскому краю.</w:t>
      </w: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Лицензия на осуществление образовательной деятельности № 9539-л от 07.03.2018 года предоставлена бессрочно.</w:t>
      </w:r>
    </w:p>
    <w:p w:rsidR="00114A6C" w:rsidRDefault="00114A6C" w:rsidP="00114A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4A6C" w:rsidRDefault="00114A6C" w:rsidP="00114A6C">
      <w:pPr>
        <w:pStyle w:val="a4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Оценка образовательной деятельности</w:t>
      </w: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Учреждение оказывает услуги (выполнение работ) по реализации предусмотренных федеральными законами, нормативными правовыми актами РФ и муниципальными правовыми актами органов местного самоуправления полномочий в сфере образования, деятельность по образовательным программам дошкольного образования, присмотр и уход за детьми. </w:t>
      </w: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Основными видами деятельности Учреждения являются: </w:t>
      </w: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реализация основной образовательной программы дошкольного образования; </w:t>
      </w: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присмотр и уход за детьми. </w:t>
      </w: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Порядок комплектования Учреждения детьми определяется Учредителем в соответствии с действующим законодательством Российской Федерации. </w:t>
      </w: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Режим работы детского сада: </w:t>
      </w: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Пятидневная рабочая неделя с выходными днями суббота, воскресенье. </w:t>
      </w: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Группы с 12 часовым пребыванием детей работают с 7.00 до 19.00. </w:t>
      </w: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Группы с 5 часовым пребыванием работают с 8.00 до 13.00 – 1 смена, с 13.00 до 18.00 – 2 смена </w:t>
      </w: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состоянию на 31 декабря численность воспитанников составила - 159 человек, из них в возрасте от 2 до 3 лет - 39 человек, в возрасте от 3 до 7 лет – 120 человек.</w:t>
      </w: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групп – 10. Из них: 2 группы компенсирующей направленности, 3 группы комбинированные, 5 групп общеразвивающей направленности. </w:t>
      </w: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Локальные акты дошкольного образовательного учреждения в части содержания образования, организации образовательного процесса: </w:t>
      </w: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Устав МБДОУ «Аленький цветочек»; Договор об образовании между МБДОУ «Аленький цветочек» и родителями (законными представителями) воспитанника; Правила внутреннего трудового распорядка для работников МБДОУ «Аленький цветочек»; Образовательная программа дошкольного образовательного образования МБДОУ «Аленький цветочек»; Программа развития МБДОУ «Аленький цветочек» на 2021-2023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уч.гг</w:t>
      </w:r>
      <w:proofErr w:type="spellEnd"/>
      <w:r>
        <w:rPr>
          <w:rFonts w:ascii="Times New Roman" w:hAnsi="Times New Roman" w:cs="Times New Roman"/>
          <w:sz w:val="28"/>
          <w:szCs w:val="28"/>
        </w:rPr>
        <w:t>.; Учебный план; Годовой план деятельности МБДОУ «Аленький цветочек», План на летний оздоровительный период 2022 года;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Штатное расписание; Планы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-образовательной работы педагогов дошкольного образовательного учреждения; расписание занятий, режим дня; Приказы; Программа производственного контроля; Журнал учета проверок </w:t>
      </w:r>
      <w:r>
        <w:rPr>
          <w:rFonts w:ascii="Times New Roman" w:hAnsi="Times New Roman" w:cs="Times New Roman"/>
          <w:sz w:val="28"/>
          <w:szCs w:val="28"/>
        </w:rPr>
        <w:lastRenderedPageBreak/>
        <w:t>должностными лицами органов государственного контроля; Акты готовности дошкольного образовательного учреждения к новому учебному году; Инструкции по охране труда и технике безопасности по должностям; Инструкции по охране труда и технике безопасности по видам работ;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Коллективный договор; Трудовые договоры (эффективный контракт) с сотрудниками; Должностные инструкции работников МБДОУ; Положения (локальные акты). </w:t>
      </w: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4A6C" w:rsidRDefault="00114A6C" w:rsidP="00114A6C">
      <w:pPr>
        <w:pStyle w:val="a4"/>
        <w:spacing w:after="0" w:line="240" w:lineRule="auto"/>
        <w:ind w:left="10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4A6C" w:rsidRDefault="00114A6C" w:rsidP="00114A6C">
      <w:pPr>
        <w:pStyle w:val="a4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Оценка системы управления учреждения</w:t>
      </w:r>
    </w:p>
    <w:p w:rsidR="00114A6C" w:rsidRDefault="00114A6C" w:rsidP="00114A6C">
      <w:pPr>
        <w:pStyle w:val="a4"/>
        <w:spacing w:after="0" w:line="240" w:lineRule="auto"/>
        <w:ind w:left="10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Управление МБДОУ «Аленький цветочек» осуществляется заведующим в соответствии с Уставом учреждения и законодательством РФ, строится на принципах единоначалия и коллегиальности. </w:t>
      </w: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Структура управления образовательным учреждением. </w:t>
      </w:r>
    </w:p>
    <w:p w:rsidR="00114A6C" w:rsidRDefault="00114A6C" w:rsidP="00114A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структура - государственно-общественное управление: Педагогический совет; Общее собрание работников; Родительские собрания и Родительский комитет МБДОУ. </w:t>
      </w:r>
    </w:p>
    <w:p w:rsidR="00114A6C" w:rsidRDefault="00114A6C" w:rsidP="00114A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структура - административное управление, которое имеет линейную структуру: </w:t>
      </w:r>
    </w:p>
    <w:p w:rsidR="00114A6C" w:rsidRDefault="00114A6C" w:rsidP="00114A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- 1 уровень - заведующий МБДОУ. Непосредственное руководство МБДОУ «Аленький цветочек» осуществляет заведующий. Управленческая деятельность заведующего обеспечивает материальные, организационные, правовые, социально-психологические условия для реализации функций управления образовательным процессом в МБДОУ. Объект управления заведующего - весь коллектив. </w:t>
      </w:r>
    </w:p>
    <w:p w:rsidR="00114A6C" w:rsidRDefault="00114A6C" w:rsidP="00114A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- 2 уровень – заместитель заведующего по учебно-воспитательной работе, заместитель заведующего по административно-хозяйственной части. Объект управления второго уровня - часть коллектива согласно функциональным обязанностям. </w:t>
      </w: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Заместитель заведующего по административно-хозяйственной части отвечает за сохранность здания ДОУ и имущества, чистоту и порядок в помещениях детского сада и на участках, организует материально-техническое обеспечение педагогического процесса, за противопожарную, антитеррористическую безопасность и организацию работы по охране жизни и здоровья детей, охране труда персонала. </w:t>
      </w: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Структура управления демократична. Общее собрание работников вправе принимать решения, если в его работе участвует более половины работников, для которых Учреждение является основным местом работы. В периоды между Общими собраниями интересы трудового коллектива представляет Профсоюзный комитет. </w:t>
      </w:r>
    </w:p>
    <w:p w:rsidR="00114A6C" w:rsidRPr="00110861" w:rsidRDefault="00114A6C" w:rsidP="00114A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0861">
        <w:rPr>
          <w:rFonts w:ascii="Times New Roman" w:hAnsi="Times New Roman" w:cs="Times New Roman"/>
          <w:sz w:val="28"/>
          <w:szCs w:val="28"/>
        </w:rPr>
        <w:t>Педагогический совет осуществляет руководство образовательной деятельностью. В течение 2022 года были проведены следующие заседания:</w:t>
      </w:r>
    </w:p>
    <w:p w:rsidR="00114A6C" w:rsidRPr="00110861" w:rsidRDefault="00114A6C" w:rsidP="00114A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0861">
        <w:rPr>
          <w:rFonts w:ascii="Times New Roman" w:eastAsia="Times New Roman" w:hAnsi="Times New Roman" w:cs="Times New Roman"/>
          <w:sz w:val="28"/>
          <w:szCs w:val="28"/>
        </w:rPr>
        <w:t>- «Создание условий для совершенствования познавательно-интеллектуальной деятельности детей дошкольного возраста» 10.02.2022г.;</w:t>
      </w:r>
    </w:p>
    <w:p w:rsidR="00114A6C" w:rsidRPr="00110861" w:rsidRDefault="00114A6C" w:rsidP="00114A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086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-«Принятие проекта отчета о результатах </w:t>
      </w:r>
      <w:proofErr w:type="spellStart"/>
      <w:r w:rsidRPr="00110861">
        <w:rPr>
          <w:rFonts w:ascii="Times New Roman" w:eastAsia="Times New Roman" w:hAnsi="Times New Roman" w:cs="Times New Roman"/>
          <w:sz w:val="28"/>
          <w:szCs w:val="28"/>
        </w:rPr>
        <w:t>самообследования</w:t>
      </w:r>
      <w:proofErr w:type="spellEnd"/>
      <w:r w:rsidRPr="00110861">
        <w:rPr>
          <w:rFonts w:ascii="Times New Roman" w:eastAsia="Times New Roman" w:hAnsi="Times New Roman" w:cs="Times New Roman"/>
          <w:sz w:val="28"/>
          <w:szCs w:val="28"/>
        </w:rPr>
        <w:t xml:space="preserve"> МБДОУ»14.04.2022;</w:t>
      </w:r>
    </w:p>
    <w:p w:rsidR="00114A6C" w:rsidRPr="00110861" w:rsidRDefault="00114A6C" w:rsidP="00114A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0861">
        <w:rPr>
          <w:rFonts w:ascii="Times New Roman" w:eastAsia="Times New Roman" w:hAnsi="Times New Roman" w:cs="Times New Roman"/>
          <w:sz w:val="28"/>
          <w:szCs w:val="28"/>
        </w:rPr>
        <w:t>-«Подведение итогов работы за год. Подготовка к летнему оздоровительному периоду» 31.05.2022г.</w:t>
      </w:r>
    </w:p>
    <w:p w:rsidR="00114A6C" w:rsidRPr="00110861" w:rsidRDefault="00114A6C" w:rsidP="00114A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0861">
        <w:rPr>
          <w:rFonts w:ascii="Times New Roman" w:eastAsia="Times New Roman" w:hAnsi="Times New Roman" w:cs="Times New Roman"/>
          <w:sz w:val="28"/>
          <w:szCs w:val="28"/>
        </w:rPr>
        <w:t>- «Организационно-установочный» 29.09.2022г.;</w:t>
      </w:r>
    </w:p>
    <w:p w:rsidR="00114A6C" w:rsidRPr="00110861" w:rsidRDefault="00114A6C" w:rsidP="00114A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0861">
        <w:rPr>
          <w:rFonts w:ascii="Times New Roman" w:eastAsia="Times New Roman" w:hAnsi="Times New Roman" w:cs="Times New Roman"/>
          <w:sz w:val="28"/>
          <w:szCs w:val="28"/>
        </w:rPr>
        <w:t xml:space="preserve"> - «Повышение качества педагогической работы по патриотическому воспитанию дошкольников через проектную деятельность» 23.12.2022 г.</w:t>
      </w: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0861">
        <w:rPr>
          <w:rFonts w:ascii="Times New Roman" w:hAnsi="Times New Roman" w:cs="Times New Roman"/>
          <w:sz w:val="28"/>
          <w:szCs w:val="28"/>
        </w:rPr>
        <w:t>В течение учебного года были успешно реализованы направления, требующие принятия управленческого решения: достроены и введены в эксплуатацию групповые участки; продолжается благоустройство территории (спилены аварийные деревья, разбиты цветники, оборудована развивающая зона), совершенствуется материально-техническая база за счет приобретения мебели, ТСО; произведен анализ доступности среды.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управленческая работа была направлена на создание условий для реализации требований ФГОС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14A6C" w:rsidRDefault="00114A6C" w:rsidP="00114A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4A6C" w:rsidRDefault="00114A6C" w:rsidP="00114A6C">
      <w:pPr>
        <w:pStyle w:val="a4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Оценка содержания и качества подготовки воспитанников</w:t>
      </w:r>
    </w:p>
    <w:p w:rsidR="00114A6C" w:rsidRDefault="00114A6C" w:rsidP="00114A6C">
      <w:pPr>
        <w:pStyle w:val="a4"/>
        <w:spacing w:after="0" w:line="240" w:lineRule="auto"/>
        <w:ind w:left="1068"/>
        <w:rPr>
          <w:rFonts w:ascii="Times New Roman" w:hAnsi="Times New Roman" w:cs="Times New Roman"/>
          <w:sz w:val="28"/>
          <w:szCs w:val="28"/>
        </w:rPr>
      </w:pP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Реализуемая основная образовательная программа дошкольного образования МБДОУ «Аленький цветочек» направлена на развитие личности дошкольников в различных видах общения и деятельности с учетом их возрастных, индивидуальных психологических и физиологических особенностей. </w:t>
      </w: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п. 4.3. Федерального государственного образовательного стандарта дошкольного образования «Целевые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 Они не являются основой объективной оценки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соответствия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установленным требованиям образовательной деятельности и подготовки детей. Освоение Программы не сопровождается проведением промежуточных аттестаций и итоговой аттестации воспитанников. </w:t>
      </w: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реализации Программы в соответствии с п. 3.2.3. ФГОС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педагоги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осуществляют оценку индивидуального развития детей. Такая оценка производится педагогами в рамках педагогической диагностики (оценки индивидуального развития детей дошкольного возраста, связанной с оценкой эффективности педагогических действий и лежащей в основе их дальнейшего планирования). </w:t>
      </w: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педагогической диагностики (мониторинга) используются исключительно для решения следующих образовательных задач: </w:t>
      </w:r>
    </w:p>
    <w:p w:rsidR="00114A6C" w:rsidRDefault="00114A6C" w:rsidP="00114A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индивидуализации образования (в том числе поддержки ребёнка, построения его образовательной траектории или профессиональной коррекции особенностей его развития); </w:t>
      </w:r>
    </w:p>
    <w:p w:rsidR="00114A6C" w:rsidRDefault="00114A6C" w:rsidP="00114A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оптимизации работы с группой детей. </w:t>
      </w: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 необходимости используется психологическая диагностика развития детей (выявление и изучение индивидуально-психологических особенностей детей),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проводит квалифицированный специалист учреждения (педагог-психолог). Участие ребёнка в психологической диагностике осуществляется с согласия его родителей (законных представителей). </w:t>
      </w: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0861">
        <w:rPr>
          <w:rFonts w:ascii="Times New Roman" w:hAnsi="Times New Roman" w:cs="Times New Roman"/>
          <w:sz w:val="28"/>
          <w:szCs w:val="28"/>
        </w:rPr>
        <w:t xml:space="preserve">В 2022 году все воспитанники МБДОУ «Аленький цветочек» в количестве 44 человек зачислены в СОШ города </w:t>
      </w:r>
      <w:proofErr w:type="spellStart"/>
      <w:r w:rsidRPr="00110861">
        <w:rPr>
          <w:rFonts w:ascii="Times New Roman" w:hAnsi="Times New Roman" w:cs="Times New Roman"/>
          <w:sz w:val="28"/>
          <w:szCs w:val="28"/>
        </w:rPr>
        <w:t>Кодинск</w:t>
      </w:r>
      <w:proofErr w:type="spellEnd"/>
      <w:r w:rsidRPr="0011086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реализации основной образовательной программы дошкольного образования МБДОУ успешно выполняет образовательную, развивающую и воспитательную задачи. Это обеспечивает детям равные стартовые возможности при обучении в школе. </w:t>
      </w: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4A6C" w:rsidRDefault="00114A6C" w:rsidP="00114A6C">
      <w:pPr>
        <w:pStyle w:val="a4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Оценка организации учебного процесса</w:t>
      </w:r>
    </w:p>
    <w:p w:rsidR="00114A6C" w:rsidRDefault="00114A6C" w:rsidP="00114A6C">
      <w:pPr>
        <w:pStyle w:val="a4"/>
        <w:spacing w:after="0" w:line="240" w:lineRule="auto"/>
        <w:ind w:left="10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Образовательная деятельность МБДОУ «Аленький цветочек» осуществляется по Образовательной программе дошкольного образования. В образовательной деятельности педагогами МБДОУ используются современные методики дошкольного образования, педагогические технологии. В МБДОУ разработана и реализуется система тематического планирования образовательной деятельности с учетом направленности реализуемой образовательной программы, возрастных особенностей воспитанников. </w:t>
      </w: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0861">
        <w:rPr>
          <w:rFonts w:ascii="Times New Roman" w:hAnsi="Times New Roman" w:cs="Times New Roman"/>
          <w:sz w:val="28"/>
          <w:szCs w:val="28"/>
        </w:rPr>
        <w:t>МБДОУ посещают дети с ограниченными возможностями здоровья (43 человека), детей – инвалидов нет. Воспитанники с ограниченными особенностями здоровья</w:t>
      </w:r>
      <w:r>
        <w:rPr>
          <w:rFonts w:ascii="Times New Roman" w:hAnsi="Times New Roman" w:cs="Times New Roman"/>
          <w:sz w:val="28"/>
          <w:szCs w:val="28"/>
        </w:rPr>
        <w:t xml:space="preserve"> (ОВЗ) проходят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Адаптированной основной  образовательной программе дошкольного образования для детей с тяжелыми нарушениями речи (далее АООП) и Адаптированным образовательным программ (далее – АОП). АООП и АОП разработаны в соответствии с требованиями Федерального государственного образовательного стандарта дошкольного образования, адаптированными основными образовательными программами дошкольного образования, заключениями ТПМПК. </w:t>
      </w: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целях максимального содействия полноценному развитию каждого ребёнка были созданы адекватные условия для ранней профилактической и коррекционной работы. Разработаны и проведены ряд мероприятий для педагогов и родителей, направленных на психолого-педагогическое просвещение (индивидуальные консультации, родительские собрания, семинары - практикумы). </w:t>
      </w: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Образовательными программами МБДОУ «Аленький цветочек» можно ознакомиться на официальном сайте МБДОУ: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alenkij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Образовательная деятельность регламентировалась годовым учебным планом и расписанием непосредственно образовательной деятельности для каждой возрастной группы. Продолжительность непосредственно образовательной деятельности определена в зависимости от возраста, в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соответствии с требованиями нормами СанПиН. Нагрузка распределена с учетом индивидуально-психологических особенностей детей. Содержание образовательной деятельности по образовательным областям определяется конкретной ситуацией в группе: возрастными особенностями и индивидуальными склонностями детей, их интересами, особенностями развития. Педагоги формируют содержание по ходу образовательной деятельности, решая задачи развития детей, в зависимости от сложившейся образовательной ситуации, опираясь на интересы отдельного ребенка или группы детей. </w:t>
      </w: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-образовательной деятельности включает обязательные направления развития и образования детей дошкольного возраста: социально-коммуникативное развитие; познавательное развитие; речевое развитие; художественно-эстетическое развитие; физическое развитие. </w:t>
      </w: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Каждое направление предполагает решение специфических задач во всех видах детской деятельности, имеющих место в режиме дня дошкольного учреждения: режимные моменты, игровая деятельность; специально организованные традиционные и интегрированные занятия; индивидуальная и подгрупповая работа; самостоятельная деятельность; опыты и экспериментирование. Педагоги учреждения осваивают новые технологии, формы и методы образовательной деятельности, участвуют в работе педагогических мастерских, творческих групп, конкурсов различной направленности для совершенствования качества образовательного процесса.</w:t>
      </w: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Вывод: образовательный процесс реализуется в адекватных дошкольному возрасту формах работы с детьми. Непосредственно образовательная деятельность организуется в соответствии с учебным планом. Учебный план составлен в соответствии с современными дидактическими, санитарными и методическими требованиями, содержание выстроено в соответствии с ФГОС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Целесообразное использование новых педагогических технологий позволило повысить уровень освоения детьми образовательной программы МБДОУ. </w:t>
      </w: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4A6C" w:rsidRDefault="00114A6C" w:rsidP="00114A6C">
      <w:pPr>
        <w:pStyle w:val="a4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Оценка качества кадрового, учебно-методического обеспечения</w:t>
      </w:r>
    </w:p>
    <w:p w:rsidR="00114A6C" w:rsidRDefault="00114A6C" w:rsidP="00114A6C">
      <w:pPr>
        <w:pStyle w:val="a4"/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Администрация МБДОУ, штат педагогов и специалистов укомплектован на 100 % (30 человек).</w:t>
      </w: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них: </w:t>
      </w:r>
    </w:p>
    <w:p w:rsidR="00114A6C" w:rsidRDefault="00114A6C" w:rsidP="00114A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заведующий - 1 </w:t>
      </w:r>
    </w:p>
    <w:p w:rsidR="00114A6C" w:rsidRDefault="00114A6C" w:rsidP="00114A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заместитель заведующего по УВР – 1 </w:t>
      </w:r>
    </w:p>
    <w:p w:rsidR="00114A6C" w:rsidRDefault="00114A6C" w:rsidP="00114A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заместитель заведующего по АХЧ – 1 </w:t>
      </w:r>
    </w:p>
    <w:p w:rsidR="00114A6C" w:rsidRDefault="00114A6C" w:rsidP="00114A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педагог - психолог —1 </w:t>
      </w:r>
    </w:p>
    <w:p w:rsidR="00114A6C" w:rsidRDefault="00114A6C" w:rsidP="00114A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учитель-логопед – 3</w:t>
      </w:r>
    </w:p>
    <w:p w:rsidR="00114A6C" w:rsidRDefault="00114A6C" w:rsidP="00114A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учитель-дефектолог – 1 </w:t>
      </w:r>
    </w:p>
    <w:p w:rsidR="00114A6C" w:rsidRDefault="00114A6C" w:rsidP="00114A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инструктор по физическому развитию – 2 </w:t>
      </w:r>
    </w:p>
    <w:p w:rsidR="00114A6C" w:rsidRDefault="00114A6C" w:rsidP="00114A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музыкальный руководитель – 1</w:t>
      </w:r>
    </w:p>
    <w:p w:rsidR="00114A6C" w:rsidRDefault="00114A6C" w:rsidP="00114A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педагог-организатор – 1 </w:t>
      </w:r>
    </w:p>
    <w:p w:rsidR="00114A6C" w:rsidRDefault="00114A6C" w:rsidP="00114A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воспитатели – 18</w:t>
      </w:r>
    </w:p>
    <w:p w:rsidR="00114A6C" w:rsidRDefault="00114A6C" w:rsidP="00114A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создания новой образовательной среды в МБДОУ с учетом ФГОС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перед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педагогами учреждения стояла необходимость повышения уровня квалификации. </w:t>
      </w: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2022 году применялись следующие формы повышения квалификации: </w:t>
      </w:r>
    </w:p>
    <w:p w:rsidR="00114A6C" w:rsidRDefault="00114A6C" w:rsidP="00114A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самообразование педагогов,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самопрезентация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опыта работы; </w:t>
      </w:r>
    </w:p>
    <w:p w:rsidR="00114A6C" w:rsidRDefault="00114A6C" w:rsidP="00114A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участие в работе творческих групп; </w:t>
      </w:r>
    </w:p>
    <w:p w:rsidR="00114A6C" w:rsidRDefault="00114A6C" w:rsidP="00114A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участие педагогов в заседаниях РОМП и РМО района; </w:t>
      </w:r>
    </w:p>
    <w:p w:rsidR="00114A6C" w:rsidRDefault="00114A6C" w:rsidP="00114A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участие в краевом фестивале педагогических практик; </w:t>
      </w:r>
    </w:p>
    <w:p w:rsidR="00114A6C" w:rsidRDefault="00114A6C" w:rsidP="00114A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курсы повышения квалификации на базе КК ИПК РО; </w:t>
      </w:r>
    </w:p>
    <w:p w:rsidR="00114A6C" w:rsidRDefault="00114A6C" w:rsidP="00114A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участие в семинарах, конференциях района, города; </w:t>
      </w:r>
    </w:p>
    <w:p w:rsidR="00114A6C" w:rsidRDefault="00114A6C" w:rsidP="00114A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участие в профессиональных конкурсах различного уровня. </w:t>
      </w:r>
    </w:p>
    <w:p w:rsidR="00114A6C" w:rsidRDefault="00114A6C" w:rsidP="00114A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0861">
        <w:rPr>
          <w:rFonts w:ascii="Times New Roman" w:eastAsia="Times New Roman" w:hAnsi="Times New Roman" w:cs="Times New Roman"/>
          <w:sz w:val="28"/>
          <w:szCs w:val="28"/>
        </w:rPr>
        <w:t>Курсы повышения квалификации прошли 11 педагогов: 9 воспитателей, педагог-организатор, учитель-логопед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-Художественно-эстетическое развитие детей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дошкольного возраста в условиях реализации ФГОС ДО-1.</w:t>
      </w: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-Лечебная физическая культура для детей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дошкольного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возраста-1.</w:t>
      </w: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-Детская нейропсихология. Методы диагностики и коррекции-1.</w:t>
      </w: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-Особенности организации предоставления услуг психолого-педагогической, методической и консультативной помощи родителям (законным представителям) детей -2.</w:t>
      </w: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-Проектирование развивающей предметно-пространственной среды для детей раннего и дошкольного возраста в условиях ФГОС ДО-1.</w:t>
      </w: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-Развитие качества дошкольного образования с использованием инструментария мониторинга качества дошкольного образования в реализации основной образовательной программы «Вдохновение»-2.</w:t>
      </w: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-Основы сказкотерапии-1.</w:t>
      </w: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-Особенности работы воспитателя в логопедической группе дошкольной образовательной организации в соответствии с ФГОС дошкольного образования-2.</w:t>
      </w: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-Организация и содержание «ансамбля деятельностей» с детьми раннего возраста в условиях ДОО-1. </w:t>
      </w: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Вывод: в учреждении осуществлялась систематическая методическая работа различного содержания и форм, направленная на повышение профессиональной компетентности в ходе прохождения аттестации, обучения на курсах повышения квалификации, участия в районных городских семинарах. Необходима дальнейшая работа по реализация ФГОС ДО в практическую деятельность педагогов и мотивация к участию в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мероприятиях районных и городских семинаров с целью презентации и тиражирования ими собственной успешной практики по введению ФГОС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14A6C" w:rsidRDefault="00114A6C" w:rsidP="00114A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4A6C" w:rsidRDefault="00114A6C" w:rsidP="00114A6C">
      <w:pPr>
        <w:pStyle w:val="a4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Оценка качества библиотечно-информационного обеспечения</w:t>
      </w:r>
    </w:p>
    <w:p w:rsidR="00114A6C" w:rsidRDefault="00114A6C" w:rsidP="00114A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МБДОУ «Аленький цветочек» имеется сайт, который соответствует установленным требованиям. Обеспечена открытость и доступность информации о деятельности дошкольного образовательного учреждения для заинтересованных лиц. Приобретены наглядные и дидактические пособия по возрастным группам.</w:t>
      </w:r>
    </w:p>
    <w:p w:rsidR="00114A6C" w:rsidRDefault="00114A6C" w:rsidP="00114A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4A6C" w:rsidRDefault="00114A6C" w:rsidP="00114A6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 Оценка материально-технической базы</w:t>
      </w:r>
    </w:p>
    <w:tbl>
      <w:tblPr>
        <w:tblpPr w:leftFromText="180" w:rightFromText="180" w:bottomFromText="200" w:vertAnchor="text" w:horzAnchor="margin" w:tblpXSpec="center" w:tblpY="603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6"/>
        <w:gridCol w:w="2911"/>
        <w:gridCol w:w="3578"/>
      </w:tblGrid>
      <w:tr w:rsidR="00114A6C" w:rsidTr="00112C2E">
        <w:trPr>
          <w:trHeight w:val="107"/>
        </w:trPr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Объекты 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Состояние </w:t>
            </w:r>
          </w:p>
        </w:tc>
        <w:tc>
          <w:tcPr>
            <w:tcW w:w="3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Характеристика оснащения </w:t>
            </w:r>
          </w:p>
        </w:tc>
      </w:tr>
      <w:tr w:rsidR="00114A6C" w:rsidTr="00112C2E">
        <w:trPr>
          <w:trHeight w:val="107"/>
        </w:trPr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Здание по ул. Гидростроителей, 1</w:t>
            </w:r>
          </w:p>
        </w:tc>
      </w:tr>
      <w:tr w:rsidR="00114A6C" w:rsidTr="00112C2E">
        <w:trPr>
          <w:trHeight w:val="1213"/>
        </w:trPr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Здание по ул. Гидростроителей, 1986г. постройки, находится в муниципальной собственности 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A6C" w:rsidRDefault="00114A6C" w:rsidP="00112C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Удовлетворительное </w:t>
            </w:r>
          </w:p>
          <w:p w:rsidR="00114A6C" w:rsidRDefault="00114A6C" w:rsidP="00112C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2 этажа, центральное отопление, вода, канализация, сантехническое оборудование. Крыша в удовлетворительном состоянии, Состояние подвала удовлетворительное. За зданием закреплен участок земли площадью 2737,4кв.м. Участок огражден забором, целостность не нарушена, баки для мусора в наличии, состояние хорошее, размещен в соответствии с требованиями СанПиН. </w:t>
            </w:r>
          </w:p>
        </w:tc>
      </w:tr>
      <w:tr w:rsidR="00114A6C" w:rsidTr="00112C2E">
        <w:trPr>
          <w:trHeight w:val="2736"/>
        </w:trPr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Групповые комнаты 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A6C" w:rsidRDefault="00114A6C" w:rsidP="00112C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Хорошее </w:t>
            </w:r>
          </w:p>
          <w:p w:rsidR="00114A6C" w:rsidRDefault="00114A6C" w:rsidP="00112C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В здании 12 групп со спальнями, отделенными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групповых. Мебель для детей: кабинки, кровати, столы, стульчики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полотенечницы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по числу детей, ковры в игровой зоне. </w:t>
            </w:r>
          </w:p>
          <w:p w:rsidR="00114A6C" w:rsidRDefault="00114A6C" w:rsidP="00112C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Мебель для взрослых: стол рабочий, стулья (1-2 шт.), 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 xml:space="preserve">шкаф для одежды, шкаф для дидактического материала, шкафы для посуды и уборочного инвентаря, материалы для поддержания санитарного состояния группы. </w:t>
            </w:r>
          </w:p>
          <w:p w:rsidR="00114A6C" w:rsidRDefault="00114A6C" w:rsidP="00112C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Оснащение развивающей предметно-пространственной среды групп соответствует требованиям СанПиН и ФГОС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, включает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себя Центр сюжетно-ролевой игры, Центр познания, Центр природы и экспериментирования, Центр физического развития, Центр музыки и театра, Центр патриотического воспитания, Центр книги, Центр художественного творчества, Центр безопасности, Уголок уединения.</w:t>
            </w:r>
          </w:p>
        </w:tc>
      </w:tr>
      <w:tr w:rsidR="00114A6C" w:rsidTr="00112C2E">
        <w:trPr>
          <w:trHeight w:val="523"/>
        </w:trPr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 xml:space="preserve">Физкультурный зал 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Хорошее </w:t>
            </w:r>
          </w:p>
        </w:tc>
        <w:tc>
          <w:tcPr>
            <w:tcW w:w="3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Зал оснащен спортивным оборудованием и программно-методическим материалом в соответствии с требованиями ООП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. </w:t>
            </w:r>
          </w:p>
          <w:p w:rsidR="00114A6C" w:rsidRDefault="00114A6C" w:rsidP="00112C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Имеется  магнитофон.</w:t>
            </w:r>
          </w:p>
        </w:tc>
      </w:tr>
      <w:tr w:rsidR="00114A6C" w:rsidTr="00112C2E">
        <w:trPr>
          <w:trHeight w:val="523"/>
        </w:trPr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Музыкальный зал 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Хорошее </w:t>
            </w:r>
          </w:p>
        </w:tc>
        <w:tc>
          <w:tcPr>
            <w:tcW w:w="3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Зал оснащен музыкальными инструментами, дидактическими игрушками и программно-методическим материалом в соответствии с ООП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 В зале имеется электронное пианино, музыкальный центр, аудиоколонки, ноутбук.</w:t>
            </w:r>
          </w:p>
        </w:tc>
      </w:tr>
      <w:tr w:rsidR="00114A6C" w:rsidTr="00112C2E">
        <w:trPr>
          <w:trHeight w:val="523"/>
        </w:trPr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Методический кабинет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Хорошее </w:t>
            </w:r>
          </w:p>
        </w:tc>
        <w:tc>
          <w:tcPr>
            <w:tcW w:w="3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Кабинет оснащён необходимой для 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 xml:space="preserve">реализации ООП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методической литературой и демонстрационными материалами. Имеются компьютеры, ноутбук, ксерокс/ сканер, принтер, проектор, экран, фотоаппараты.</w:t>
            </w:r>
          </w:p>
        </w:tc>
      </w:tr>
      <w:tr w:rsidR="00114A6C" w:rsidTr="00112C2E">
        <w:trPr>
          <w:trHeight w:val="523"/>
        </w:trPr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Кабинет педагога-психолога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Хорошее </w:t>
            </w:r>
          </w:p>
        </w:tc>
        <w:tc>
          <w:tcPr>
            <w:tcW w:w="3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Кабинет оснащён необходимой для реализации ООП ДО, АОП, АООП методической литературой, играми, материалами, Центр релаксации. Имеется детская и взрослая мебель</w:t>
            </w:r>
          </w:p>
        </w:tc>
      </w:tr>
      <w:tr w:rsidR="00114A6C" w:rsidTr="00112C2E">
        <w:trPr>
          <w:trHeight w:val="523"/>
        </w:trPr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Кабинеты учителей-логопедов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Хорошее</w:t>
            </w:r>
          </w:p>
        </w:tc>
        <w:tc>
          <w:tcPr>
            <w:tcW w:w="3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Кабинет оснащён необходимой для реализации ООП ДО, АОП, АООП  методической литературой, играми, материалами.</w:t>
            </w:r>
          </w:p>
          <w:p w:rsidR="00114A6C" w:rsidRDefault="00114A6C" w:rsidP="00112C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Имеется детская и взрослая мебель</w:t>
            </w:r>
          </w:p>
        </w:tc>
      </w:tr>
      <w:tr w:rsidR="00114A6C" w:rsidTr="00112C2E">
        <w:trPr>
          <w:trHeight w:val="523"/>
        </w:trPr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Бассейн 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Хорошее </w:t>
            </w:r>
          </w:p>
        </w:tc>
        <w:tc>
          <w:tcPr>
            <w:tcW w:w="3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Проведен капитальный ремонт в 2019 году.</w:t>
            </w:r>
          </w:p>
          <w:p w:rsidR="00114A6C" w:rsidRDefault="00114A6C" w:rsidP="00112C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Оснащен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спортивным оборудованием и программно-методическим материалом в соответствии с требованиями ООП ДО</w:t>
            </w:r>
          </w:p>
        </w:tc>
      </w:tr>
      <w:tr w:rsidR="00114A6C" w:rsidTr="00112C2E">
        <w:trPr>
          <w:trHeight w:val="523"/>
        </w:trPr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Пищеблок 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Хорошее </w:t>
            </w:r>
          </w:p>
        </w:tc>
        <w:tc>
          <w:tcPr>
            <w:tcW w:w="3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Находится на 1 этаже. Оборудование соответствует требованиям СанПиН</w:t>
            </w:r>
          </w:p>
        </w:tc>
      </w:tr>
      <w:tr w:rsidR="00114A6C" w:rsidTr="00112C2E">
        <w:trPr>
          <w:trHeight w:val="523"/>
        </w:trPr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Прачечная 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Хорошее </w:t>
            </w:r>
          </w:p>
        </w:tc>
        <w:tc>
          <w:tcPr>
            <w:tcW w:w="3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Находится на 1 этаже. Оборудование соответствует требованиям СанПиН</w:t>
            </w:r>
          </w:p>
        </w:tc>
      </w:tr>
      <w:tr w:rsidR="00114A6C" w:rsidTr="00112C2E">
        <w:trPr>
          <w:trHeight w:val="523"/>
        </w:trPr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Медицинский блок 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Хорошее </w:t>
            </w:r>
          </w:p>
        </w:tc>
        <w:tc>
          <w:tcPr>
            <w:tcW w:w="3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Включает в себя кабинет врача, процедурный кабинет, изолятор. Оборудование соответствует требованиям СанПиН.</w:t>
            </w:r>
          </w:p>
        </w:tc>
      </w:tr>
      <w:tr w:rsidR="00114A6C" w:rsidTr="00112C2E">
        <w:trPr>
          <w:trHeight w:val="523"/>
        </w:trPr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Физкультурная площадка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A6C" w:rsidRDefault="00114A6C" w:rsidP="00112C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Удовлетворительное </w:t>
            </w:r>
          </w:p>
          <w:p w:rsidR="00114A6C" w:rsidRDefault="00114A6C" w:rsidP="00112C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Яма для прыжков, баскетбольные кольца, гимнастические бревна</w:t>
            </w:r>
          </w:p>
        </w:tc>
      </w:tr>
      <w:tr w:rsidR="00114A6C" w:rsidTr="00112C2E">
        <w:trPr>
          <w:trHeight w:val="523"/>
        </w:trPr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Участки 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A6C" w:rsidRDefault="00114A6C" w:rsidP="00112C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Удовлетворительное </w:t>
            </w:r>
          </w:p>
          <w:p w:rsidR="00114A6C" w:rsidRDefault="00114A6C" w:rsidP="00112C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Участки раздельные, есть песочницы, малые архитектурные формы, зеленые насаждения.</w:t>
            </w:r>
          </w:p>
        </w:tc>
      </w:tr>
    </w:tbl>
    <w:p w:rsidR="00114A6C" w:rsidRDefault="00114A6C" w:rsidP="00114A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4A6C" w:rsidRDefault="00114A6C" w:rsidP="00114A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8. Оценка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функционирования внутренней системы оценки качества образования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Систему качества дошкольного образования мы рассматриваем как систему контроля внутри МБДОУ, которая включает в себя интегративные составляющие: качество научно-методической работы; качество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>
        <w:rPr>
          <w:rFonts w:ascii="Times New Roman" w:hAnsi="Times New Roman" w:cs="Times New Roman"/>
          <w:sz w:val="28"/>
          <w:szCs w:val="28"/>
        </w:rPr>
        <w:t>-образовательного процесса; качество работы с родителями; качество работы с педагогическими кадрами; качество развивающей предметно-пространственной среды.</w:t>
      </w: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целью повышения эффективности учебно-воспитательной деятельности применяем педагогический мониторинг, который даёт качественную и своевременную информацию, необходимую для принятия управленческих решений. В учреждении выстроена система методического контроля и анализа результативности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>
        <w:rPr>
          <w:rFonts w:ascii="Times New Roman" w:hAnsi="Times New Roman" w:cs="Times New Roman"/>
          <w:sz w:val="28"/>
          <w:szCs w:val="28"/>
        </w:rPr>
        <w:t>-образовательного процесса по всем направлениям развития дошкольника и функционирования ДОУ в целом.</w:t>
      </w: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9. Показатели деятельности,  подлежащей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самообследованию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муниципального бюджетного дошкольного образовательного учреждения «Детский сад комбинированного вида «Аленький цветочек» </w:t>
      </w:r>
    </w:p>
    <w:p w:rsidR="00114A6C" w:rsidRDefault="00114A6C" w:rsidP="00114A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представлены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Приложении 1.</w:t>
      </w:r>
    </w:p>
    <w:p w:rsidR="00114A6C" w:rsidRDefault="00114A6C" w:rsidP="00114A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Выводы, перспективы:</w:t>
      </w: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 педагогическим коллективом была определена задача - развивать профессиональный потенциал педагогических работников через осуществление мер кадровой и методической поддержки. Деятельность с коллективом педагогов была направлена на освоение принципов и подходов ФГОС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организации образовательной деятельности с дошкольниками через разные формы работы.</w:t>
      </w:r>
    </w:p>
    <w:p w:rsidR="00114A6C" w:rsidRDefault="00114A6C" w:rsidP="00114A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перспективе на 2023 год администрация МБДОУ по управлению педагогическим коллективом ставит перед собой следующие задачи: продолжать повышать профессиональную компетентность педагогов по созданию новой образовательной среды в ДОУ в соответствии с ФГОС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114A6C" w:rsidRDefault="00114A6C" w:rsidP="00114A6C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114A6C">
          <w:pgSz w:w="11906" w:h="16838"/>
          <w:pgMar w:top="1134" w:right="850" w:bottom="1134" w:left="1701" w:header="708" w:footer="708" w:gutter="0"/>
          <w:cols w:space="720"/>
        </w:sectPr>
      </w:pPr>
    </w:p>
    <w:p w:rsidR="00114A6C" w:rsidRDefault="00114A6C" w:rsidP="00114A6C">
      <w:pPr>
        <w:autoSpaceDE w:val="0"/>
        <w:autoSpaceDN w:val="0"/>
        <w:adjustRightInd w:val="0"/>
        <w:spacing w:before="75" w:after="0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Приложение 1</w:t>
      </w:r>
    </w:p>
    <w:p w:rsidR="00114A6C" w:rsidRDefault="00114A6C" w:rsidP="00114A6C">
      <w:pPr>
        <w:autoSpaceDE w:val="0"/>
        <w:autoSpaceDN w:val="0"/>
        <w:adjustRightInd w:val="0"/>
        <w:spacing w:before="75" w:after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Показатели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br/>
        <w:t xml:space="preserve">деятельности,  подлежащей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самообследованию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, </w:t>
      </w:r>
    </w:p>
    <w:p w:rsidR="00114A6C" w:rsidRDefault="00114A6C" w:rsidP="00114A6C">
      <w:pPr>
        <w:autoSpaceDE w:val="0"/>
        <w:autoSpaceDN w:val="0"/>
        <w:adjustRightInd w:val="0"/>
        <w:spacing w:before="75" w:after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муниципального бюджетного дошкольного образовательного учреждения </w:t>
      </w:r>
    </w:p>
    <w:p w:rsidR="00114A6C" w:rsidRDefault="00114A6C" w:rsidP="00114A6C">
      <w:pPr>
        <w:autoSpaceDE w:val="0"/>
        <w:autoSpaceDN w:val="0"/>
        <w:adjustRightInd w:val="0"/>
        <w:spacing w:before="75" w:after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«Детский сад комбинированного вида «Аленький цветочек»</w:t>
      </w:r>
    </w:p>
    <w:p w:rsidR="00114A6C" w:rsidRDefault="00114A6C" w:rsidP="00114A6C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за 2022  год</w:t>
      </w:r>
    </w:p>
    <w:tbl>
      <w:tblPr>
        <w:tblW w:w="14760" w:type="dxa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1020"/>
        <w:gridCol w:w="11040"/>
        <w:gridCol w:w="2700"/>
      </w:tblGrid>
      <w:tr w:rsidR="00114A6C" w:rsidTr="00112C2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N </w:t>
            </w:r>
            <w:proofErr w:type="gramStart"/>
            <w:r>
              <w:rPr>
                <w:rFonts w:ascii="Times New Roman" w:hAnsi="Times New Roman" w:cs="Times New Roman"/>
                <w:lang w:eastAsia="en-US"/>
              </w:rPr>
              <w:t>п</w:t>
            </w:r>
            <w:proofErr w:type="gramEnd"/>
            <w:r>
              <w:rPr>
                <w:rFonts w:ascii="Times New Roman" w:hAnsi="Times New Roman" w:cs="Times New Roman"/>
                <w:lang w:eastAsia="en-US"/>
              </w:rPr>
              <w:t>/п</w:t>
            </w:r>
          </w:p>
        </w:tc>
        <w:tc>
          <w:tcPr>
            <w:tcW w:w="1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Показатели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Единица измерения</w:t>
            </w:r>
          </w:p>
        </w:tc>
      </w:tr>
      <w:tr w:rsidR="00114A6C" w:rsidTr="00112C2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1.</w:t>
            </w:r>
          </w:p>
        </w:tc>
        <w:tc>
          <w:tcPr>
            <w:tcW w:w="1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Образовательная деятельность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114A6C" w:rsidTr="00112C2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1.1</w:t>
            </w:r>
          </w:p>
        </w:tc>
        <w:tc>
          <w:tcPr>
            <w:tcW w:w="1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159 человек</w:t>
            </w:r>
          </w:p>
        </w:tc>
      </w:tr>
      <w:tr w:rsidR="00114A6C" w:rsidTr="00112C2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1.1.1</w:t>
            </w:r>
          </w:p>
        </w:tc>
        <w:tc>
          <w:tcPr>
            <w:tcW w:w="1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В </w:t>
            </w:r>
            <w:proofErr w:type="gramStart"/>
            <w:r>
              <w:rPr>
                <w:rFonts w:ascii="Times New Roman" w:hAnsi="Times New Roman" w:cs="Times New Roman"/>
                <w:lang w:eastAsia="en-US"/>
              </w:rPr>
              <w:t>режиме полного дня</w:t>
            </w:r>
            <w:proofErr w:type="gramEnd"/>
            <w:r>
              <w:rPr>
                <w:rFonts w:ascii="Times New Roman" w:hAnsi="Times New Roman" w:cs="Times New Roman"/>
                <w:lang w:eastAsia="en-US"/>
              </w:rPr>
              <w:t xml:space="preserve"> (8 - 12 часов)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159 человек</w:t>
            </w:r>
          </w:p>
        </w:tc>
      </w:tr>
      <w:tr w:rsidR="00114A6C" w:rsidTr="00112C2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1.1.2</w:t>
            </w:r>
          </w:p>
        </w:tc>
        <w:tc>
          <w:tcPr>
            <w:tcW w:w="1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 режиме кратковременного пребывания (3 - 5 часов)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</w:tr>
      <w:tr w:rsidR="00114A6C" w:rsidTr="00112C2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1.1.3</w:t>
            </w:r>
          </w:p>
        </w:tc>
        <w:tc>
          <w:tcPr>
            <w:tcW w:w="1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 семейной дошкольной группе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</w:tr>
      <w:tr w:rsidR="00114A6C" w:rsidTr="00112C2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1.1.4</w:t>
            </w:r>
          </w:p>
        </w:tc>
        <w:tc>
          <w:tcPr>
            <w:tcW w:w="1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</w:tr>
      <w:tr w:rsidR="00114A6C" w:rsidTr="00112C2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1.2</w:t>
            </w:r>
          </w:p>
        </w:tc>
        <w:tc>
          <w:tcPr>
            <w:tcW w:w="1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Общая численность воспитанников в возрасте до 3 лет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39 человек</w:t>
            </w:r>
          </w:p>
        </w:tc>
      </w:tr>
      <w:tr w:rsidR="00114A6C" w:rsidTr="00112C2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1.3</w:t>
            </w:r>
          </w:p>
        </w:tc>
        <w:tc>
          <w:tcPr>
            <w:tcW w:w="1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Общая численность воспитанников в возрасте от 3 до 8 лет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120 человек</w:t>
            </w:r>
          </w:p>
        </w:tc>
      </w:tr>
      <w:tr w:rsidR="00114A6C" w:rsidTr="00112C2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1.4</w:t>
            </w:r>
          </w:p>
        </w:tc>
        <w:tc>
          <w:tcPr>
            <w:tcW w:w="1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159 человек/100%</w:t>
            </w:r>
          </w:p>
        </w:tc>
      </w:tr>
      <w:tr w:rsidR="00114A6C" w:rsidTr="00112C2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1.4.1</w:t>
            </w:r>
          </w:p>
        </w:tc>
        <w:tc>
          <w:tcPr>
            <w:tcW w:w="1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В </w:t>
            </w:r>
            <w:proofErr w:type="gramStart"/>
            <w:r>
              <w:rPr>
                <w:rFonts w:ascii="Times New Roman" w:hAnsi="Times New Roman" w:cs="Times New Roman"/>
                <w:lang w:eastAsia="en-US"/>
              </w:rPr>
              <w:t>режиме полного дня</w:t>
            </w:r>
            <w:proofErr w:type="gramEnd"/>
            <w:r>
              <w:rPr>
                <w:rFonts w:ascii="Times New Roman" w:hAnsi="Times New Roman" w:cs="Times New Roman"/>
                <w:lang w:eastAsia="en-US"/>
              </w:rPr>
              <w:t xml:space="preserve"> (8 - 12 часов)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159 человек/100%</w:t>
            </w:r>
          </w:p>
        </w:tc>
      </w:tr>
      <w:tr w:rsidR="00114A6C" w:rsidTr="00112C2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>1.4.2</w:t>
            </w:r>
          </w:p>
        </w:tc>
        <w:tc>
          <w:tcPr>
            <w:tcW w:w="1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 режиме продленного дня (12 - 14 часов)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</w:tr>
      <w:tr w:rsidR="00114A6C" w:rsidTr="00112C2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1.4.3</w:t>
            </w:r>
          </w:p>
        </w:tc>
        <w:tc>
          <w:tcPr>
            <w:tcW w:w="1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 режиме круглосуточного пребывания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</w:tr>
      <w:tr w:rsidR="00114A6C" w:rsidTr="00112C2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1.5</w:t>
            </w:r>
          </w:p>
        </w:tc>
        <w:tc>
          <w:tcPr>
            <w:tcW w:w="1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44 человека/ 28%</w:t>
            </w:r>
          </w:p>
        </w:tc>
      </w:tr>
      <w:tr w:rsidR="00114A6C" w:rsidTr="00112C2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1.5.1</w:t>
            </w:r>
          </w:p>
        </w:tc>
        <w:tc>
          <w:tcPr>
            <w:tcW w:w="1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44 человека/28%</w:t>
            </w:r>
          </w:p>
        </w:tc>
      </w:tr>
      <w:tr w:rsidR="00114A6C" w:rsidTr="00112C2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1.5.2</w:t>
            </w:r>
          </w:p>
        </w:tc>
        <w:tc>
          <w:tcPr>
            <w:tcW w:w="1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44 человека/28%</w:t>
            </w:r>
          </w:p>
        </w:tc>
      </w:tr>
      <w:tr w:rsidR="00114A6C" w:rsidTr="00112C2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1.5.3</w:t>
            </w:r>
          </w:p>
        </w:tc>
        <w:tc>
          <w:tcPr>
            <w:tcW w:w="1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По присмотру и уходу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44 человека/28%</w:t>
            </w:r>
          </w:p>
        </w:tc>
      </w:tr>
      <w:tr w:rsidR="00114A6C" w:rsidTr="00112C2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1.6</w:t>
            </w:r>
          </w:p>
        </w:tc>
        <w:tc>
          <w:tcPr>
            <w:tcW w:w="1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17 дней</w:t>
            </w:r>
          </w:p>
        </w:tc>
      </w:tr>
      <w:tr w:rsidR="00114A6C" w:rsidTr="00112C2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1.7</w:t>
            </w:r>
          </w:p>
        </w:tc>
        <w:tc>
          <w:tcPr>
            <w:tcW w:w="1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Общая численность педагогических работников, в том числе: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27 человек</w:t>
            </w:r>
          </w:p>
        </w:tc>
      </w:tr>
      <w:tr w:rsidR="00114A6C" w:rsidTr="00112C2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1.7.1</w:t>
            </w:r>
          </w:p>
        </w:tc>
        <w:tc>
          <w:tcPr>
            <w:tcW w:w="1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9 человек/33%</w:t>
            </w:r>
          </w:p>
        </w:tc>
      </w:tr>
      <w:tr w:rsidR="00114A6C" w:rsidTr="00112C2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1.7.2</w:t>
            </w:r>
          </w:p>
        </w:tc>
        <w:tc>
          <w:tcPr>
            <w:tcW w:w="1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3 человека/11%</w:t>
            </w:r>
          </w:p>
        </w:tc>
      </w:tr>
      <w:tr w:rsidR="00114A6C" w:rsidTr="00112C2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1.7.3</w:t>
            </w:r>
          </w:p>
        </w:tc>
        <w:tc>
          <w:tcPr>
            <w:tcW w:w="1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18 человек/67%</w:t>
            </w:r>
          </w:p>
        </w:tc>
      </w:tr>
      <w:tr w:rsidR="00114A6C" w:rsidTr="00112C2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1.7.4</w:t>
            </w:r>
          </w:p>
        </w:tc>
        <w:tc>
          <w:tcPr>
            <w:tcW w:w="1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16 человек/59%</w:t>
            </w:r>
          </w:p>
        </w:tc>
      </w:tr>
      <w:tr w:rsidR="00114A6C" w:rsidTr="00112C2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1.8</w:t>
            </w:r>
          </w:p>
        </w:tc>
        <w:tc>
          <w:tcPr>
            <w:tcW w:w="1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14 человек/52%</w:t>
            </w:r>
          </w:p>
        </w:tc>
      </w:tr>
      <w:tr w:rsidR="00114A6C" w:rsidTr="00112C2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1.8.1</w:t>
            </w:r>
          </w:p>
        </w:tc>
        <w:tc>
          <w:tcPr>
            <w:tcW w:w="1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Высшая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5 человек/18%</w:t>
            </w:r>
          </w:p>
        </w:tc>
      </w:tr>
      <w:tr w:rsidR="00114A6C" w:rsidTr="00112C2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1.8.2</w:t>
            </w:r>
          </w:p>
        </w:tc>
        <w:tc>
          <w:tcPr>
            <w:tcW w:w="1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Первая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 xml:space="preserve"> 9 человек/33%</w:t>
            </w:r>
          </w:p>
        </w:tc>
      </w:tr>
      <w:tr w:rsidR="00114A6C" w:rsidTr="00112C2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>1.9</w:t>
            </w:r>
          </w:p>
        </w:tc>
        <w:tc>
          <w:tcPr>
            <w:tcW w:w="1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</w:tr>
      <w:tr w:rsidR="00114A6C" w:rsidTr="00112C2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1.9.1</w:t>
            </w:r>
          </w:p>
        </w:tc>
        <w:tc>
          <w:tcPr>
            <w:tcW w:w="1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До 5 лет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1 человек/4%</w:t>
            </w:r>
          </w:p>
        </w:tc>
      </w:tr>
      <w:tr w:rsidR="00114A6C" w:rsidTr="00112C2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1.9.2</w:t>
            </w:r>
          </w:p>
        </w:tc>
        <w:tc>
          <w:tcPr>
            <w:tcW w:w="1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Свыше 30 лет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 xml:space="preserve"> 10 человек/37%</w:t>
            </w:r>
          </w:p>
        </w:tc>
      </w:tr>
      <w:tr w:rsidR="00114A6C" w:rsidTr="00112C2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1.10</w:t>
            </w:r>
          </w:p>
        </w:tc>
        <w:tc>
          <w:tcPr>
            <w:tcW w:w="1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1 человек/4%</w:t>
            </w:r>
          </w:p>
        </w:tc>
      </w:tr>
      <w:tr w:rsidR="00114A6C" w:rsidTr="00112C2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1.11</w:t>
            </w:r>
          </w:p>
        </w:tc>
        <w:tc>
          <w:tcPr>
            <w:tcW w:w="1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8 человек/30%</w:t>
            </w:r>
          </w:p>
        </w:tc>
      </w:tr>
      <w:tr w:rsidR="00114A6C" w:rsidTr="00112C2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1.12</w:t>
            </w:r>
          </w:p>
        </w:tc>
        <w:tc>
          <w:tcPr>
            <w:tcW w:w="1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lang w:eastAsia="en-US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30 человек/100%</w:t>
            </w:r>
          </w:p>
        </w:tc>
      </w:tr>
      <w:tr w:rsidR="00114A6C" w:rsidTr="00112C2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1.13</w:t>
            </w:r>
          </w:p>
        </w:tc>
        <w:tc>
          <w:tcPr>
            <w:tcW w:w="1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30 человек/100%</w:t>
            </w:r>
          </w:p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</w:tr>
      <w:tr w:rsidR="00114A6C" w:rsidTr="00112C2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1.14</w:t>
            </w:r>
          </w:p>
        </w:tc>
        <w:tc>
          <w:tcPr>
            <w:tcW w:w="1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 человек/6 человек</w:t>
            </w:r>
          </w:p>
        </w:tc>
      </w:tr>
      <w:tr w:rsidR="00114A6C" w:rsidTr="00112C2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1.15</w:t>
            </w:r>
          </w:p>
        </w:tc>
        <w:tc>
          <w:tcPr>
            <w:tcW w:w="1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114A6C" w:rsidTr="00112C2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1.15.1</w:t>
            </w:r>
          </w:p>
        </w:tc>
        <w:tc>
          <w:tcPr>
            <w:tcW w:w="1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Музыкального руководителя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да</w:t>
            </w:r>
          </w:p>
        </w:tc>
      </w:tr>
      <w:tr w:rsidR="00114A6C" w:rsidTr="00112C2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1.15.2</w:t>
            </w:r>
          </w:p>
        </w:tc>
        <w:tc>
          <w:tcPr>
            <w:tcW w:w="1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Инструктора по физической культуре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да</w:t>
            </w:r>
          </w:p>
        </w:tc>
      </w:tr>
      <w:tr w:rsidR="00114A6C" w:rsidTr="00112C2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1.15.3</w:t>
            </w:r>
          </w:p>
        </w:tc>
        <w:tc>
          <w:tcPr>
            <w:tcW w:w="1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Учителя-логопеда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да</w:t>
            </w:r>
          </w:p>
        </w:tc>
      </w:tr>
      <w:tr w:rsidR="00114A6C" w:rsidTr="00112C2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1.15.4</w:t>
            </w:r>
          </w:p>
        </w:tc>
        <w:tc>
          <w:tcPr>
            <w:tcW w:w="1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Логопеда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A6C" w:rsidRDefault="00114A6C" w:rsidP="00112C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нет</w:t>
            </w:r>
          </w:p>
        </w:tc>
      </w:tr>
    </w:tbl>
    <w:p w:rsidR="00114A6C" w:rsidRDefault="00114A6C" w:rsidP="00114A6C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1190626</wp:posOffset>
            </wp:positionH>
            <wp:positionV relativeFrom="paragraph">
              <wp:posOffset>-1802765</wp:posOffset>
            </wp:positionV>
            <wp:extent cx="6669814" cy="9245286"/>
            <wp:effectExtent l="7620" t="0" r="5715" b="5715"/>
            <wp:wrapNone/>
            <wp:docPr id="2" name="Рисунок 2" descr="C:\Users\Director\Downloads\Отчет о самообследовании печать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ector\Downloads\Отчет о самообследовании печать_page-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69814" cy="924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4A6C" w:rsidRDefault="00114A6C" w:rsidP="00114A6C"/>
    <w:p w:rsidR="00114A6C" w:rsidRDefault="00114A6C" w:rsidP="00114A6C"/>
    <w:p w:rsidR="00114A6C" w:rsidRDefault="00114A6C" w:rsidP="00114A6C"/>
    <w:p w:rsidR="00D00C2F" w:rsidRDefault="00D00C2F"/>
    <w:sectPr w:rsidR="00D00C2F" w:rsidSect="00AA279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F224FB"/>
    <w:multiLevelType w:val="hybridMultilevel"/>
    <w:tmpl w:val="6492A51E"/>
    <w:lvl w:ilvl="0" w:tplc="B0E4B9F4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01F4"/>
    <w:rsid w:val="00114A6C"/>
    <w:rsid w:val="00D00C2F"/>
    <w:rsid w:val="00D30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4A6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14A6C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114A6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14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4A6C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4A6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14A6C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114A6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14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4A6C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15</Pages>
  <Words>3510</Words>
  <Characters>20011</Characters>
  <Application>Microsoft Office Word</Application>
  <DocSecurity>0</DocSecurity>
  <Lines>166</Lines>
  <Paragraphs>46</Paragraphs>
  <ScaleCrop>false</ScaleCrop>
  <Company/>
  <LinksUpToDate>false</LinksUpToDate>
  <CharactersWithSpaces>23475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</dc:creator>
  <cp:keywords/>
  <dc:description/>
  <cp:lastModifiedBy>Director</cp:lastModifiedBy>
  <cp:revision>3</cp:revision>
  <dcterms:created xsi:type="dcterms:W3CDTF">2023-04-17T06:01:00Z</dcterms:created>
  <dcterms:modified xsi:type="dcterms:W3CDTF">2023-04-17T06:17:00Z</dcterms:modified>
</cp:coreProperties>
</file>