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учреждение «Детский сад комбинированного вида «Аленький цветочек»</w:t>
      </w: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590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Сборник игр для развития внимания</w:t>
      </w: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90790" w:rsidRDefault="00590790" w:rsidP="0026373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</w:t>
      </w:r>
    </w:p>
    <w:p w:rsidR="00590790" w:rsidRDefault="00590790" w:rsidP="0026373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</w:p>
    <w:p w:rsidR="002068E1" w:rsidRDefault="00590790" w:rsidP="0026373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</w:t>
      </w:r>
      <w:r w:rsidR="002068E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Составитель: Некрасова А.А.</w:t>
      </w: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068E1" w:rsidRDefault="00590790" w:rsidP="00263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очек" style="position:absolute;left:0;text-align:left;margin-left:190.5pt;margin-top:8.65pt;width:81pt;height:62.05pt;z-index:251658240;visibility:visible">
            <v:imagedata r:id="rId7" o:title="" chromakey="#fefefc" gain="86232f" blacklevel="-3932f"/>
          </v:shape>
        </w:pict>
      </w:r>
    </w:p>
    <w:p w:rsidR="002068E1" w:rsidRDefault="002068E1" w:rsidP="0026373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790" w:rsidRDefault="00590790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Кежемский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068E1" w:rsidRDefault="002068E1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Кодинск</w:t>
      </w:r>
      <w:proofErr w:type="spellEnd"/>
    </w:p>
    <w:p w:rsidR="002068E1" w:rsidRDefault="00590790" w:rsidP="0026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2019</w:t>
      </w:r>
    </w:p>
    <w:p w:rsidR="00590790" w:rsidRDefault="00590790" w:rsidP="000D6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68E1" w:rsidRPr="001C4AAF" w:rsidRDefault="002068E1" w:rsidP="000D63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Игры на развитие слухового внимания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 xml:space="preserve"> «Что звучало?»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демонстрируем детям звучание бубна, губной гармошки, дудки и т. д. Дети слушают и запоминают, как звучит каждый музыкальный инструмент, потом закрывают глаза и на слух определяют, что звучало. Если нет инструментов, то можно использовать чашку, игрушки и т. д.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 xml:space="preserve">«Да и </w:t>
      </w:r>
      <w:proofErr w:type="gramStart"/>
      <w:r w:rsidRPr="001C4AAF">
        <w:rPr>
          <w:rFonts w:ascii="Times New Roman" w:hAnsi="Times New Roman" w:cs="Times New Roman"/>
          <w:b/>
          <w:bCs/>
          <w:sz w:val="28"/>
          <w:szCs w:val="28"/>
        </w:rPr>
        <w:t>нет</w:t>
      </w:r>
      <w:proofErr w:type="gramEnd"/>
      <w:r w:rsidRPr="001C4AAF">
        <w:rPr>
          <w:rFonts w:ascii="Times New Roman" w:hAnsi="Times New Roman" w:cs="Times New Roman"/>
          <w:b/>
          <w:bCs/>
          <w:sz w:val="28"/>
          <w:szCs w:val="28"/>
        </w:rPr>
        <w:t xml:space="preserve"> не говорить»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развить внимание.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ответь на вопросы. Запрещается говорить «да» и «нет».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1)Ты любишь лето?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2)Тебе нравится зелень парков?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3)Ты любишь солнце?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4)Тебе нравится купаться в море или реке?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5)Ты любишь рыбалку?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6)Ты любишь зиму?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7)Ты любишь кататься на санках?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8)Тебе нравится играть в снежки?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9)Ты любишь, когда холодно?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10)Тебе нравится лепить снежную бабу?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«Кто заметит больше небылиц?»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развить внимание, умение замечать нелогичные ситуации.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отметить все небылицы.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Кисель там варят из резины,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Там шины делают из глины.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Кирпич там жгут из молока,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lastRenderedPageBreak/>
        <w:t>Творог готовят из песка.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Стекло там плавят из бетона,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Плотины строят из картона.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Обложки там из чугуна,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Там варят сталь из полотна.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Там кроят рубахи из пластмассы,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Посуду делают из пряжи,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Прядут там нити из сукна,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Костюмы шьют из толокна.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Едят там вилками компот,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Там пьют из чашки бутерброд,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Из хлеба с сыром там котлеты,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Из мяса свежего конфеты.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С начинкой сладкой суп с фасолью,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В тарелках все там варят с солью…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C4AAF">
        <w:rPr>
          <w:rFonts w:ascii="Times New Roman" w:hAnsi="Times New Roman" w:cs="Times New Roman"/>
          <w:sz w:val="28"/>
          <w:szCs w:val="28"/>
        </w:rPr>
        <w:t>Чантурия</w:t>
      </w:r>
      <w:proofErr w:type="spellEnd"/>
      <w:r w:rsidRPr="001C4AAF">
        <w:rPr>
          <w:rFonts w:ascii="Times New Roman" w:hAnsi="Times New Roman" w:cs="Times New Roman"/>
          <w:sz w:val="28"/>
          <w:szCs w:val="28"/>
        </w:rPr>
        <w:t>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Это верно или нет,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Что, как сажа, черен снег?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Сахар – горек,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Уголь – бел,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Ну а трус, как заяц, смел?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Что комбайн не жнет пшеницы?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Что в упряжке ходят птицы?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Что летать умеет рак,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А медведь – плясать мастак?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lastRenderedPageBreak/>
        <w:t>Что растут на вербе груши?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Что киты живут на суше?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Что с зари и до зари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Сосны валят косари?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Ну, а белки любят шишки,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C4AAF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C4AAF">
        <w:rPr>
          <w:rFonts w:ascii="Times New Roman" w:hAnsi="Times New Roman" w:cs="Times New Roman"/>
          <w:sz w:val="28"/>
          <w:szCs w:val="28"/>
        </w:rPr>
        <w:t xml:space="preserve"> любят труд…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А девчонки и мальчишки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В рот пирожных не берут? (Л. </w:t>
      </w:r>
      <w:proofErr w:type="spellStart"/>
      <w:r w:rsidRPr="001C4AAF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1C4AAF">
        <w:rPr>
          <w:rFonts w:ascii="Times New Roman" w:hAnsi="Times New Roman" w:cs="Times New Roman"/>
          <w:sz w:val="28"/>
          <w:szCs w:val="28"/>
        </w:rPr>
        <w:t>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«Исправь ошибки»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развить слуховое внимание.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ведущий читает стихотворение, намеренно делая ошибки в словах.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Назвать правильно слова.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4AAF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1C4AAF"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- Там ползет зеленый лук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С длинными усами (жук).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Закричал охотник: «Ой!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Двери гонятся за мной!» (звери).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Эй, не стойте слишком близко.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Я тигренок, а не миска (киска).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Ехал дядя без жилета,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Заплатил он штраф за это (билета).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Сели в ложку и </w:t>
      </w:r>
      <w:proofErr w:type="gramStart"/>
      <w:r w:rsidRPr="001C4AAF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1C4AAF">
        <w:rPr>
          <w:rFonts w:ascii="Times New Roman" w:hAnsi="Times New Roman" w:cs="Times New Roman"/>
          <w:sz w:val="28"/>
          <w:szCs w:val="28"/>
        </w:rPr>
        <w:t>!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Покатили вдоль пруда (лодку).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Тает снег, течет ручей,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lastRenderedPageBreak/>
        <w:t>На ветвях полно врачей (грачей).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Мама с бочками пошла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По дороге вдоль села (дочками).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На поляне весной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Вырос зуб молодой (дуб).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На пожелтевшую траву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Роняет лев свою листву (лес).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На глазах у детворы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Крысу красят маляры (крышу).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Я рубашку сшила шишке,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Я сошью ему штанишки (мишке).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Встало солнце, уходит прочь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Темная длинная дочь (ночь).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Фруктов в корзине не счесть: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Яблоки, груши, бараны есть (бананы).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Чтоб пообедать, взял Алешка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В правую руку левую ножку (ложку).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В реке живет мак,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Его не поймаю никак (рак).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На пароходе повар – док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Приготовил вкусный сок (кок).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Очень ласковый был дот,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Он хозяйку лизнул в лоб (кот).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Рогатый дол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По дороге шел (вол).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lastRenderedPageBreak/>
        <w:t>Школьник кончил строчку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И поставил бочку (точку).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«Будь внимателен»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развить слуховое внимание, научить быстро и точно реагировать на звуковые сигналы.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дети идут по кругу. Ведущий с разными интервалами вперемежку дает команды: «Лошадки», «Зайчики», «Цапли», «Раки», «Лягушки», «Коровки», «Птицы». Дети должны выполнять движения в соответствии с командой. Выполнению сигналов надо научить перед игрой.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«Послушай и повтори»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педагог шепотом за экраном произносит слова по </w:t>
      </w:r>
      <w:proofErr w:type="spellStart"/>
      <w:r w:rsidRPr="001C4AAF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>недели</w:t>
      </w:r>
      <w:proofErr w:type="spellEnd"/>
      <w:r w:rsidRPr="001C4AAF">
        <w:rPr>
          <w:rFonts w:ascii="Times New Roman" w:hAnsi="Times New Roman" w:cs="Times New Roman"/>
          <w:sz w:val="28"/>
          <w:szCs w:val="28"/>
        </w:rPr>
        <w:t>, а дети вслух повторяют их.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«Дятел»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педагог отстукивает разные ритмы в быстром темпе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… … .; …. … и т. д., а дети повторяют за ним.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«Цепочка слов»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педагог называет слово, а дети по порядку придумывают слова, которые начинаются с последнего звука предыдущего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«Кто лучше слушает?»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педагог называет слова, а дети поднимают руку лишь тогда, когда услышат в слове заданный звук, например, </w:t>
      </w:r>
      <w:proofErr w:type="gramStart"/>
      <w:r w:rsidRPr="001C4AA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C4AAF">
        <w:rPr>
          <w:rFonts w:ascii="Times New Roman" w:hAnsi="Times New Roman" w:cs="Times New Roman"/>
          <w:sz w:val="28"/>
          <w:szCs w:val="28"/>
        </w:rPr>
        <w:t>: шапка, дом, жук, лиса, ежик, кошка, тарелка, вешалка, лыжи, карандаш, бочка, ножницы, замок, лужа, крыша.</w:t>
      </w:r>
    </w:p>
    <w:p w:rsidR="002068E1" w:rsidRDefault="002068E1" w:rsidP="000D6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68E1" w:rsidRDefault="002068E1" w:rsidP="000D6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68E1" w:rsidRDefault="002068E1" w:rsidP="000D6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«Хлопки»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C4AAF">
        <w:rPr>
          <w:rFonts w:ascii="Times New Roman" w:hAnsi="Times New Roman" w:cs="Times New Roman"/>
          <w:sz w:val="28"/>
          <w:szCs w:val="28"/>
        </w:rPr>
        <w:t>сообщает детям, что он будет называть различные слова. Как только он назовет животное, дети должны хлопать. При произнесении других слов хлопать нельзя. Тот, кто ошибся, выбывает из игры.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 xml:space="preserve">«Запомни слова» 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1C4AAF">
        <w:rPr>
          <w:rFonts w:ascii="Times New Roman" w:hAnsi="Times New Roman" w:cs="Times New Roman"/>
          <w:sz w:val="28"/>
          <w:szCs w:val="28"/>
        </w:rPr>
        <w:t xml:space="preserve"> называет 3 – 5 слов, дети должны повторить их в том же порядке.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«Кто летит»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1C4AAF">
        <w:rPr>
          <w:rFonts w:ascii="Times New Roman" w:hAnsi="Times New Roman" w:cs="Times New Roman"/>
          <w:sz w:val="28"/>
          <w:szCs w:val="28"/>
        </w:rPr>
        <w:t xml:space="preserve"> сообщает детям, что он будет говорить слово «летит» в сочетании с другими словами (птица летит, самолет летит). Но иногда он будет ошибаться (например: собака летит). Дети должны хлопать только тогда, когда два слова употребляются правильно. В начале игры логопед медленно произносит фразы, делает паузы между ними. В дальнейшем темп речи ускоряется.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«Найди картинку»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 и восприятия.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1C4AAF">
        <w:rPr>
          <w:rFonts w:ascii="Times New Roman" w:hAnsi="Times New Roman" w:cs="Times New Roman"/>
          <w:sz w:val="28"/>
          <w:szCs w:val="28"/>
        </w:rPr>
        <w:t xml:space="preserve"> раскладывает перед ребенком или перед детьми ряд картинок с изображением животных (пчела, жук, кошка, собака, петух, волк и др.) и воспроизводит соответствующие звукоподражания. Далее детям дается задание определить по звукоподражанию животного и показать картинку с его изображением. 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 xml:space="preserve"> «Испорченный телефон»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педагог произносит шепотом три слова по теме одному ученику, а он по цепочке передает другим детям. Слова должны дойти до последнего игрока. Педагог спрашивает его: «Какие ты услышал слова?», если он скажет верно, значит, телефон исправен.</w:t>
      </w:r>
    </w:p>
    <w:p w:rsidR="002068E1" w:rsidRDefault="002068E1" w:rsidP="000D6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«Слушай и делай»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педагог дает ребенку следующие, к примеру, команды: «Подойди к окну и подними руку», «Возьми в правую руку линейку, а в левую тетрадь» и т. д.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«Где стучали?»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дети сидят с закрытыми глазами, а педагог или ведущий стучит </w:t>
      </w:r>
      <w:proofErr w:type="gramStart"/>
      <w:r w:rsidRPr="001C4AAF"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 w:rsidRPr="001C4AA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C4AAF">
        <w:rPr>
          <w:rFonts w:ascii="Times New Roman" w:hAnsi="Times New Roman" w:cs="Times New Roman"/>
          <w:sz w:val="28"/>
          <w:szCs w:val="28"/>
        </w:rPr>
        <w:t xml:space="preserve"> в любом месте. Дети должны показать место, откуда слышался звук.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«Угадай, чей голос?»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Задание: педагог подходит к любому ребенку 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1C4AAF">
        <w:rPr>
          <w:rFonts w:ascii="Times New Roman" w:hAnsi="Times New Roman" w:cs="Times New Roman"/>
          <w:sz w:val="28"/>
          <w:szCs w:val="28"/>
        </w:rPr>
        <w:t xml:space="preserve">и он произносит что – либо, а ведущий с закрытыми глазами </w:t>
      </w:r>
      <w:proofErr w:type="gramStart"/>
      <w:r w:rsidRPr="001C4AAF">
        <w:rPr>
          <w:rFonts w:ascii="Times New Roman" w:hAnsi="Times New Roman" w:cs="Times New Roman"/>
          <w:sz w:val="28"/>
          <w:szCs w:val="28"/>
        </w:rPr>
        <w:t>угадывает</w:t>
      </w:r>
      <w:proofErr w:type="gramEnd"/>
      <w:r w:rsidRPr="001C4AAF">
        <w:rPr>
          <w:rFonts w:ascii="Times New Roman" w:hAnsi="Times New Roman" w:cs="Times New Roman"/>
          <w:sz w:val="28"/>
          <w:szCs w:val="28"/>
        </w:rPr>
        <w:t xml:space="preserve"> чей это голос.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b/>
          <w:bCs/>
          <w:sz w:val="28"/>
          <w:szCs w:val="28"/>
        </w:rPr>
        <w:t>«Алфавит»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Цель: развить внимание.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>Задание: если играет группа детей, то каждому присваивается какая - либо буква алфавита, точно так же организуется игра с одним ребенком.</w:t>
      </w:r>
    </w:p>
    <w:p w:rsidR="002068E1" w:rsidRPr="001C4AAF" w:rsidRDefault="002068E1" w:rsidP="000D63FE">
      <w:pPr>
        <w:rPr>
          <w:rFonts w:ascii="Times New Roman" w:hAnsi="Times New Roman" w:cs="Times New Roman"/>
          <w:sz w:val="28"/>
          <w:szCs w:val="28"/>
        </w:rPr>
      </w:pPr>
      <w:r w:rsidRPr="001C4AAF">
        <w:rPr>
          <w:rFonts w:ascii="Times New Roman" w:hAnsi="Times New Roman" w:cs="Times New Roman"/>
          <w:sz w:val="28"/>
          <w:szCs w:val="28"/>
        </w:rPr>
        <w:t xml:space="preserve">Ведущий перечисляет вперемешку буквы. Услышав свою букву алфавита, ребенок должен встать и топнуть ногой. </w:t>
      </w:r>
    </w:p>
    <w:p w:rsidR="002068E1" w:rsidRDefault="002068E1"/>
    <w:p w:rsidR="002068E1" w:rsidRPr="00434AEA" w:rsidRDefault="002068E1" w:rsidP="00434AEA"/>
    <w:p w:rsidR="002068E1" w:rsidRPr="00434AEA" w:rsidRDefault="002068E1" w:rsidP="00434AEA"/>
    <w:p w:rsidR="002068E1" w:rsidRPr="00434AEA" w:rsidRDefault="002068E1" w:rsidP="00434AEA"/>
    <w:p w:rsidR="002068E1" w:rsidRPr="00434AEA" w:rsidRDefault="002068E1" w:rsidP="00434AEA"/>
    <w:p w:rsidR="002068E1" w:rsidRDefault="002068E1" w:rsidP="00434AEA"/>
    <w:p w:rsidR="002068E1" w:rsidRDefault="002068E1" w:rsidP="00434AEA">
      <w:pPr>
        <w:tabs>
          <w:tab w:val="left" w:pos="1920"/>
        </w:tabs>
      </w:pPr>
      <w:r>
        <w:tab/>
      </w:r>
    </w:p>
    <w:p w:rsidR="002068E1" w:rsidRDefault="002068E1" w:rsidP="00434AEA">
      <w:pPr>
        <w:tabs>
          <w:tab w:val="left" w:pos="1920"/>
        </w:tabs>
      </w:pPr>
    </w:p>
    <w:p w:rsidR="002068E1" w:rsidRPr="00434AEA" w:rsidRDefault="002068E1" w:rsidP="00434AEA">
      <w:pPr>
        <w:tabs>
          <w:tab w:val="left" w:pos="1920"/>
        </w:tabs>
      </w:pPr>
    </w:p>
    <w:sectPr w:rsidR="002068E1" w:rsidRPr="00434AEA" w:rsidSect="00F3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E1" w:rsidRDefault="002068E1" w:rsidP="000D63FE">
      <w:pPr>
        <w:spacing w:after="0" w:line="240" w:lineRule="auto"/>
      </w:pPr>
      <w:r>
        <w:separator/>
      </w:r>
    </w:p>
  </w:endnote>
  <w:endnote w:type="continuationSeparator" w:id="0">
    <w:p w:rsidR="002068E1" w:rsidRDefault="002068E1" w:rsidP="000D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E1" w:rsidRDefault="002068E1" w:rsidP="000D63FE">
      <w:pPr>
        <w:spacing w:after="0" w:line="240" w:lineRule="auto"/>
      </w:pPr>
      <w:r>
        <w:separator/>
      </w:r>
    </w:p>
  </w:footnote>
  <w:footnote w:type="continuationSeparator" w:id="0">
    <w:p w:rsidR="002068E1" w:rsidRDefault="002068E1" w:rsidP="000D6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C84"/>
    <w:rsid w:val="000D63FE"/>
    <w:rsid w:val="001C4AAF"/>
    <w:rsid w:val="001C7481"/>
    <w:rsid w:val="001E3DE9"/>
    <w:rsid w:val="002068E1"/>
    <w:rsid w:val="002106DC"/>
    <w:rsid w:val="00255CD5"/>
    <w:rsid w:val="00263734"/>
    <w:rsid w:val="00275C84"/>
    <w:rsid w:val="00324B8F"/>
    <w:rsid w:val="00434AEA"/>
    <w:rsid w:val="00590790"/>
    <w:rsid w:val="00733516"/>
    <w:rsid w:val="00835B6C"/>
    <w:rsid w:val="008E79F7"/>
    <w:rsid w:val="00913685"/>
    <w:rsid w:val="00A162B2"/>
    <w:rsid w:val="00D6292E"/>
    <w:rsid w:val="00E12088"/>
    <w:rsid w:val="00F3048D"/>
    <w:rsid w:val="00F93035"/>
    <w:rsid w:val="00F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8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4AE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AE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0D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3FE"/>
  </w:style>
  <w:style w:type="paragraph" w:styleId="a5">
    <w:name w:val="footer"/>
    <w:basedOn w:val="a"/>
    <w:link w:val="a6"/>
    <w:uiPriority w:val="99"/>
    <w:rsid w:val="000D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3FE"/>
  </w:style>
  <w:style w:type="paragraph" w:styleId="a7">
    <w:name w:val="Balloon Text"/>
    <w:basedOn w:val="a"/>
    <w:link w:val="a8"/>
    <w:uiPriority w:val="99"/>
    <w:semiHidden/>
    <w:rsid w:val="00F9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016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016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1022</Words>
  <Characters>5831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2020-09-28T08:39:00Z</cp:lastPrinted>
  <dcterms:created xsi:type="dcterms:W3CDTF">2019-11-06T11:13:00Z</dcterms:created>
  <dcterms:modified xsi:type="dcterms:W3CDTF">2021-01-11T07:28:00Z</dcterms:modified>
</cp:coreProperties>
</file>